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BEAA6" w14:textId="77777777" w:rsidR="00D70B15" w:rsidRDefault="00D70B15">
      <w:pPr>
        <w:pStyle w:val="paragraph"/>
        <w:spacing w:beforeAutospacing="0" w:afterAutospacing="0"/>
        <w:ind w:left="4320" w:firstLine="720"/>
        <w:textAlignment w:val="baseline"/>
        <w:rPr>
          <w:rFonts w:ascii="Segoe UI" w:hAnsi="Segoe UI" w:cs="Segoe UI"/>
          <w:sz w:val="18"/>
          <w:szCs w:val="18"/>
        </w:rPr>
      </w:pPr>
    </w:p>
    <w:p w14:paraId="27E5A571" w14:textId="77777777" w:rsidR="00D70B15" w:rsidRDefault="00000000">
      <w:pPr>
        <w:spacing w:line="276" w:lineRule="auto"/>
        <w:jc w:val="center"/>
        <w:rPr>
          <w:b/>
          <w:caps/>
        </w:rPr>
      </w:pPr>
      <w:r>
        <w:rPr>
          <w:b/>
          <w:caps/>
        </w:rPr>
        <w:t>PASLAUGŲ pirkimo</w:t>
      </w:r>
      <w:r>
        <w:rPr>
          <w:rFonts w:eastAsia="Arial"/>
        </w:rPr>
        <w:t>–</w:t>
      </w:r>
      <w:r>
        <w:rPr>
          <w:b/>
          <w:caps/>
        </w:rPr>
        <w:t>pardavimo sutarties Bendrosios sąlygos</w:t>
      </w:r>
    </w:p>
    <w:p w14:paraId="3008B04D" w14:textId="77777777" w:rsidR="00D70B15" w:rsidRDefault="00D70B15">
      <w:pPr>
        <w:spacing w:line="276" w:lineRule="auto"/>
        <w:jc w:val="center"/>
      </w:pPr>
    </w:p>
    <w:p w14:paraId="5860420D" w14:textId="77777777" w:rsidR="00D70B15"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FD2E2E2" w14:textId="77777777" w:rsidR="00D70B15" w:rsidRDefault="00D70B15">
      <w:pPr>
        <w:keepNext/>
        <w:keepLines/>
        <w:tabs>
          <w:tab w:val="left" w:pos="426"/>
        </w:tabs>
        <w:spacing w:line="276" w:lineRule="auto"/>
        <w:jc w:val="both"/>
        <w:rPr>
          <w:rFonts w:eastAsia="Cambria"/>
          <w:b/>
          <w:bCs/>
          <w:caps/>
          <w14:numSpacing w14:val="tabular"/>
        </w:rPr>
      </w:pPr>
    </w:p>
    <w:p w14:paraId="5856E319" w14:textId="77777777" w:rsidR="00D70B15" w:rsidRDefault="00000000">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8531E9C" w14:textId="77777777" w:rsidR="00D70B15" w:rsidRDefault="00D70B15">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47CA090F" w14:textId="77777777" w:rsidR="00D70B15"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CCA5BB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A2E52F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E3126B2"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EA63C28" w14:textId="77777777" w:rsidR="00D70B15"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A5E7492" w14:textId="77777777" w:rsidR="00D70B15"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4AAB4B2" w14:textId="77777777" w:rsidR="00D70B15"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3E2D839" w14:textId="77777777" w:rsidR="00D70B15"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8DC81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A41FBD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06726A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0426E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F93D17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4D7E26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916652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B32F78F" w14:textId="77777777" w:rsidR="00D70B15"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D500ED9" w14:textId="77777777" w:rsidR="00D70B15"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3569C3D"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CB477F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26A6A10"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773B7E9"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D634627"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44871E35" w14:textId="77777777" w:rsidR="00D70B15"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E9EC181" w14:textId="77777777" w:rsidR="00D70B15" w:rsidRDefault="00D70B15">
      <w:pPr>
        <w:keepNext/>
        <w:keepLines/>
        <w:tabs>
          <w:tab w:val="left" w:pos="567"/>
        </w:tabs>
        <w:spacing w:line="276" w:lineRule="auto"/>
        <w:ind w:left="792"/>
        <w:jc w:val="both"/>
        <w:rPr>
          <w:rFonts w:eastAsia="Cambria"/>
          <w:b/>
          <w:bCs/>
          <w14:numSpacing w14:val="tabular"/>
        </w:rPr>
      </w:pPr>
    </w:p>
    <w:p w14:paraId="7B723B1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850E6C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B20D7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3BBC91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61EC4B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56E4C6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37626D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6BC15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896F5C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25F3B1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A6AC7E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D84E8D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EE5C28B"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5F65360C" w14:textId="77777777" w:rsidR="00D70B15" w:rsidRDefault="00000000">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8D7453F" w14:textId="77777777" w:rsidR="00D70B15" w:rsidRDefault="00D70B15">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05886864"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D198A62" w14:textId="77777777" w:rsidR="00D70B15"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7DECB70" w14:textId="77777777" w:rsidR="00D70B15" w:rsidRDefault="00000000">
      <w:pPr>
        <w:tabs>
          <w:tab w:val="left" w:pos="709"/>
        </w:tabs>
        <w:spacing w:line="276" w:lineRule="auto"/>
        <w:jc w:val="both"/>
        <w:outlineLvl w:val="2"/>
        <w:rPr>
          <w:rFonts w:eastAsia="Trebuchet MS"/>
          <w:bCs/>
        </w:rPr>
      </w:pPr>
      <w:r>
        <w:rPr>
          <w:rFonts w:eastAsia="Trebuchet MS"/>
          <w:bCs/>
        </w:rPr>
        <w:t>1.3.1.2. Specialiosios sąlygos;</w:t>
      </w:r>
    </w:p>
    <w:p w14:paraId="792F487F" w14:textId="77777777" w:rsidR="00D70B15" w:rsidRDefault="00000000">
      <w:pPr>
        <w:tabs>
          <w:tab w:val="left" w:pos="709"/>
        </w:tabs>
        <w:spacing w:line="276" w:lineRule="auto"/>
        <w:jc w:val="both"/>
        <w:outlineLvl w:val="2"/>
        <w:rPr>
          <w:rFonts w:eastAsia="Trebuchet MS"/>
          <w:bCs/>
        </w:rPr>
      </w:pPr>
      <w:r>
        <w:rPr>
          <w:rFonts w:eastAsia="Trebuchet MS"/>
          <w:bCs/>
        </w:rPr>
        <w:t>1.3.1.3. Bendrosios sąlygos;</w:t>
      </w:r>
    </w:p>
    <w:p w14:paraId="25FD34E9" w14:textId="77777777" w:rsidR="00D70B15"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DE3A363" w14:textId="77777777" w:rsidR="00D70B15" w:rsidRDefault="00000000">
      <w:pPr>
        <w:tabs>
          <w:tab w:val="left" w:pos="709"/>
        </w:tabs>
        <w:spacing w:line="276" w:lineRule="auto"/>
        <w:jc w:val="both"/>
        <w:outlineLvl w:val="2"/>
        <w:rPr>
          <w:rFonts w:eastAsia="Trebuchet MS"/>
          <w:bCs/>
        </w:rPr>
      </w:pPr>
      <w:r>
        <w:rPr>
          <w:rFonts w:eastAsia="Trebuchet MS"/>
          <w:bCs/>
        </w:rPr>
        <w:t>1.3.1.5. Pasiūlymas;</w:t>
      </w:r>
    </w:p>
    <w:p w14:paraId="20FFF784" w14:textId="77777777" w:rsidR="00D70B15"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16C741D2"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534D7F9"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4E5EA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490DAA4"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2420C076"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7844483" w14:textId="77777777" w:rsidR="00D70B15" w:rsidRDefault="00D70B15">
      <w:pPr>
        <w:keepNext/>
        <w:keepLines/>
        <w:widowControl w:val="0"/>
        <w:tabs>
          <w:tab w:val="left" w:pos="284"/>
          <w:tab w:val="left" w:pos="567"/>
          <w:tab w:val="left" w:pos="851"/>
          <w:tab w:val="left" w:pos="992"/>
          <w:tab w:val="left" w:pos="1134"/>
        </w:tabs>
        <w:spacing w:line="276" w:lineRule="auto"/>
        <w:jc w:val="both"/>
        <w:rPr>
          <w:rFonts w:eastAsia="Arial"/>
          <w:b/>
          <w:caps/>
        </w:rPr>
      </w:pPr>
    </w:p>
    <w:p w14:paraId="484520AB" w14:textId="77777777" w:rsidR="00D70B15"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F031A1D" w14:textId="77777777" w:rsidR="00D70B15"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50D83C8" w14:textId="77777777" w:rsidR="00D70B15"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28560CF" w14:textId="77777777" w:rsidR="00D70B15" w:rsidRDefault="00D70B15">
      <w:pPr>
        <w:widowControl w:val="0"/>
        <w:tabs>
          <w:tab w:val="left" w:pos="426"/>
          <w:tab w:val="left" w:pos="567"/>
          <w:tab w:val="left" w:pos="851"/>
          <w:tab w:val="left" w:pos="992"/>
          <w:tab w:val="left" w:pos="1134"/>
        </w:tabs>
        <w:spacing w:line="276" w:lineRule="auto"/>
        <w:jc w:val="both"/>
        <w:rPr>
          <w:rFonts w:eastAsia="Arial"/>
        </w:rPr>
      </w:pPr>
    </w:p>
    <w:p w14:paraId="51DF8DCF"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8502947"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064C4291" w14:textId="77777777" w:rsidR="00D70B15" w:rsidRDefault="00000000">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6A269E0" w14:textId="77777777" w:rsidR="00D70B15" w:rsidRDefault="00D70B15">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FC48EDE"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2A9A1F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B7F10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BA6610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8E51EF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8E19FE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C0474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57B008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AD0FCEF"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bCs/>
        </w:rPr>
      </w:pPr>
    </w:p>
    <w:p w14:paraId="7E84433F"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314D3B4"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bCs/>
        </w:rPr>
      </w:pPr>
    </w:p>
    <w:p w14:paraId="410A7822"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9AF7EBA"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C9D7F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127F113" w14:textId="77777777" w:rsidR="00D70B15" w:rsidRDefault="00000000">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4584789" w14:textId="77777777" w:rsidR="00D70B15" w:rsidRDefault="00000000">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9BD2051" w14:textId="77777777" w:rsidR="00D70B15"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78DC38E" w14:textId="77777777" w:rsidR="00D70B15"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493E94A" w14:textId="77777777" w:rsidR="00D70B15"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9699965" w14:textId="77777777" w:rsidR="00D70B15" w:rsidRDefault="00000000">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32E858B" w14:textId="77777777" w:rsidR="00D70B15" w:rsidRDefault="00000000">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AC5F4C5"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74C0A26"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B2E32D1" w14:textId="77777777" w:rsidR="00D70B15"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6603BB0" w14:textId="77777777" w:rsidR="00D70B15" w:rsidRDefault="00000000">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4DEBEE1" w14:textId="77777777" w:rsidR="00D70B15" w:rsidRDefault="00000000">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4DA5D1" w14:textId="77777777" w:rsidR="00D70B15" w:rsidRDefault="00000000">
      <w:pPr>
        <w:widowControl w:val="0"/>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DDF01DE" w14:textId="77777777" w:rsidR="00D70B15" w:rsidRDefault="00000000">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F576B4D" w14:textId="77777777" w:rsidR="00D70B15" w:rsidRDefault="00000000">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7BC5804" w14:textId="77777777" w:rsidR="00D70B15" w:rsidRDefault="00000000">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F8972A2" w14:textId="77777777" w:rsidR="00D70B15" w:rsidRDefault="00000000">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6FFA13E" w14:textId="77777777" w:rsidR="00D70B15" w:rsidRDefault="00000000">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7D9B30B" w14:textId="77777777" w:rsidR="00D70B15" w:rsidRDefault="00000000">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5B69FEF" w14:textId="77777777" w:rsidR="00D70B15" w:rsidRDefault="00D70B15">
      <w:pPr>
        <w:widowControl w:val="0"/>
        <w:tabs>
          <w:tab w:val="left" w:pos="567"/>
          <w:tab w:val="left" w:pos="851"/>
          <w:tab w:val="left" w:pos="992"/>
          <w:tab w:val="left" w:pos="1134"/>
        </w:tabs>
        <w:spacing w:line="276" w:lineRule="auto"/>
        <w:jc w:val="both"/>
        <w:rPr>
          <w:rFonts w:eastAsia="Cambria"/>
          <w:b/>
          <w:bCs/>
          <w:shd w:val="clear" w:color="auto" w:fill="FFFFFF"/>
        </w:rPr>
      </w:pPr>
    </w:p>
    <w:p w14:paraId="7A22863D" w14:textId="77777777" w:rsidR="00D70B15" w:rsidRDefault="00000000">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984BA17" w14:textId="77777777" w:rsidR="00D70B15" w:rsidRDefault="00D70B15">
      <w:pPr>
        <w:widowControl w:val="0"/>
        <w:tabs>
          <w:tab w:val="left" w:pos="567"/>
        </w:tabs>
        <w:spacing w:line="276" w:lineRule="auto"/>
        <w:jc w:val="both"/>
        <w:rPr>
          <w:rFonts w:eastAsia="Cambria"/>
          <w:b/>
          <w:bCs/>
        </w:rPr>
      </w:pPr>
    </w:p>
    <w:p w14:paraId="13E3B570" w14:textId="77777777" w:rsidR="00D70B15" w:rsidRDefault="00000000">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1B43C31"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75E79D"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8433446"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392ACA"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7D2B3430"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D7E071A" w14:textId="77777777" w:rsidR="00D70B15" w:rsidRDefault="00000000">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6E35F69" w14:textId="77777777" w:rsidR="00D70B15" w:rsidRDefault="00D70B15">
      <w:pPr>
        <w:widowControl w:val="0"/>
        <w:tabs>
          <w:tab w:val="left" w:pos="567"/>
          <w:tab w:val="left" w:pos="851"/>
          <w:tab w:val="left" w:pos="992"/>
          <w:tab w:val="left" w:pos="1134"/>
        </w:tabs>
        <w:spacing w:line="276" w:lineRule="auto"/>
        <w:jc w:val="both"/>
        <w:rPr>
          <w:rFonts w:eastAsia="Cambria"/>
          <w:b/>
          <w:bCs/>
        </w:rPr>
      </w:pPr>
    </w:p>
    <w:p w14:paraId="3BD03FCC"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F2C4A3A"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1287A1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8E0E18F"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39E192"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58F87D7"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E5B08DC"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56FE43F" w14:textId="77777777" w:rsidR="00D70B15" w:rsidRDefault="00D70B15">
      <w:pPr>
        <w:widowControl w:val="0"/>
        <w:tabs>
          <w:tab w:val="left" w:pos="567"/>
          <w:tab w:val="left" w:pos="851"/>
          <w:tab w:val="left" w:pos="992"/>
          <w:tab w:val="left" w:pos="1134"/>
        </w:tabs>
        <w:spacing w:line="276" w:lineRule="auto"/>
        <w:jc w:val="both"/>
        <w:rPr>
          <w:rFonts w:eastAsia="Cambria"/>
          <w:b/>
          <w:bCs/>
        </w:rPr>
      </w:pPr>
    </w:p>
    <w:p w14:paraId="20941656" w14:textId="77777777" w:rsidR="00D70B15" w:rsidRDefault="00000000">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C29A5B9" w14:textId="77777777" w:rsidR="00D70B15" w:rsidRDefault="00D70B15">
      <w:pPr>
        <w:widowControl w:val="0"/>
        <w:tabs>
          <w:tab w:val="left" w:pos="567"/>
          <w:tab w:val="left" w:pos="851"/>
          <w:tab w:val="left" w:pos="992"/>
          <w:tab w:val="left" w:pos="1134"/>
        </w:tabs>
        <w:spacing w:line="276" w:lineRule="auto"/>
        <w:jc w:val="both"/>
        <w:rPr>
          <w:rFonts w:eastAsia="Arial"/>
          <w:b/>
          <w:smallCaps/>
        </w:rPr>
      </w:pPr>
    </w:p>
    <w:p w14:paraId="14C7AB29"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AFE0E99"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rPr>
      </w:pPr>
    </w:p>
    <w:p w14:paraId="0F82E11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02239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0C1B675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25748A6" w14:textId="77777777" w:rsidR="00D70B15" w:rsidRDefault="00D70B15">
      <w:pPr>
        <w:widowControl w:val="0"/>
        <w:tabs>
          <w:tab w:val="left" w:pos="567"/>
          <w:tab w:val="left" w:pos="851"/>
          <w:tab w:val="left" w:pos="992"/>
          <w:tab w:val="left" w:pos="1134"/>
        </w:tabs>
        <w:spacing w:line="276" w:lineRule="auto"/>
        <w:ind w:firstLine="53"/>
        <w:jc w:val="both"/>
        <w:rPr>
          <w:rFonts w:eastAsia="Arial"/>
          <w:b/>
          <w:bCs/>
        </w:rPr>
      </w:pPr>
    </w:p>
    <w:p w14:paraId="398AC0F4"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B191068"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B972F5D"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00C47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27F217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32B5B4"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1E71A970"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97DE8A9" w14:textId="77777777" w:rsidR="00D70B15" w:rsidRDefault="00D70B15">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534CF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CBDB5EB"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4F8C5B3"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6C528E3"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14BE6389"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6FD34CA" w14:textId="77777777" w:rsidR="00D70B15" w:rsidRDefault="00D70B15">
      <w:pPr>
        <w:keepNext/>
        <w:keepLines/>
        <w:widowControl w:val="0"/>
        <w:tabs>
          <w:tab w:val="left" w:pos="426"/>
          <w:tab w:val="left" w:pos="567"/>
          <w:tab w:val="left" w:pos="851"/>
          <w:tab w:val="left" w:pos="992"/>
          <w:tab w:val="left" w:pos="1134"/>
        </w:tabs>
        <w:spacing w:line="276" w:lineRule="auto"/>
        <w:rPr>
          <w:rFonts w:eastAsia="Arial"/>
          <w:b/>
          <w:caps/>
        </w:rPr>
      </w:pPr>
    </w:p>
    <w:p w14:paraId="1ADF282A"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E14939E"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rPr>
      </w:pPr>
    </w:p>
    <w:p w14:paraId="767015B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4FE47D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A165FF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76C594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12AABF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B780A3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72BAAA8"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13EB2FE"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D658A72"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B7D1EE4"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A16E4C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525E0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1ED5EC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A59A91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CB7FAE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920F77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0C3372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27843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3093DC1"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1492D8ED"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98BE5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CAC999"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24A4E30D"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4A735D9" w14:textId="77777777" w:rsidR="00D70B15" w:rsidRDefault="00D70B15">
      <w:pPr>
        <w:keepNext/>
        <w:keepLines/>
        <w:widowControl w:val="0"/>
        <w:tabs>
          <w:tab w:val="left" w:pos="567"/>
          <w:tab w:val="left" w:pos="851"/>
          <w:tab w:val="left" w:pos="992"/>
          <w:tab w:val="left" w:pos="1134"/>
        </w:tabs>
        <w:spacing w:line="276" w:lineRule="auto"/>
        <w:outlineLvl w:val="1"/>
        <w:rPr>
          <w:rFonts w:eastAsia="Arial"/>
          <w:b/>
          <w:bCs/>
        </w:rPr>
      </w:pPr>
    </w:p>
    <w:p w14:paraId="7DC9B4A6" w14:textId="77777777" w:rsidR="00D70B15"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E2436F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5CB876" w14:textId="77777777" w:rsidR="00D70B15"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61D327A" w14:textId="77777777" w:rsidR="00D70B15"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9264137"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BA0E5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68F3A0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FB202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B22277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8502A7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678E55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7037F4A"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C3732AC" w14:textId="77777777" w:rsidR="00D70B15"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9F9C7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24272F9"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5A4189F4"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F564B21"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4C8D03A2" w14:textId="77777777" w:rsidR="00D70B15" w:rsidRDefault="00000000">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1451A" w14:textId="77777777" w:rsidR="00D70B15" w:rsidRDefault="00D70B15">
      <w:pPr>
        <w:keepNext/>
        <w:keepLines/>
        <w:widowControl w:val="0"/>
        <w:tabs>
          <w:tab w:val="left" w:pos="567"/>
          <w:tab w:val="left" w:pos="851"/>
          <w:tab w:val="left" w:pos="992"/>
          <w:tab w:val="left" w:pos="1134"/>
        </w:tabs>
        <w:spacing w:line="276" w:lineRule="auto"/>
        <w:ind w:left="360"/>
        <w:outlineLvl w:val="1"/>
        <w:rPr>
          <w:rFonts w:eastAsia="Arial"/>
          <w:b/>
        </w:rPr>
      </w:pPr>
    </w:p>
    <w:p w14:paraId="6F54DBD2"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581FE47"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704AE5B"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A19440" w14:textId="77777777" w:rsidR="00D70B15" w:rsidRDefault="00D70B15">
      <w:pPr>
        <w:widowControl w:val="0"/>
        <w:tabs>
          <w:tab w:val="left" w:pos="567"/>
          <w:tab w:val="left" w:pos="709"/>
          <w:tab w:val="left" w:pos="851"/>
          <w:tab w:val="left" w:pos="992"/>
          <w:tab w:val="left" w:pos="1134"/>
        </w:tabs>
        <w:spacing w:line="276" w:lineRule="auto"/>
        <w:jc w:val="both"/>
        <w:rPr>
          <w:rFonts w:eastAsia="Arial"/>
          <w:b/>
          <w:bCs/>
        </w:rPr>
      </w:pPr>
    </w:p>
    <w:p w14:paraId="26C1481F"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FF8A42D"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60BF472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19D08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629733" w14:textId="77777777" w:rsidR="00D70B15"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4F6188" w14:textId="77777777" w:rsidR="00D70B15"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75D8EB9" w14:textId="77777777" w:rsidR="00D70B15"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B3933C2" w14:textId="77777777" w:rsidR="00D70B15" w:rsidRDefault="00000000">
      <w:pPr>
        <w:tabs>
          <w:tab w:val="left" w:pos="567"/>
          <w:tab w:val="left" w:pos="851"/>
          <w:tab w:val="left" w:pos="992"/>
          <w:tab w:val="left" w:pos="1134"/>
        </w:tabs>
        <w:spacing w:line="276" w:lineRule="auto"/>
        <w:jc w:val="both"/>
      </w:pPr>
      <w:r>
        <w:t>7.2.4. Ekspertizės išvados Šalims yra privalomos.</w:t>
      </w:r>
    </w:p>
    <w:p w14:paraId="3C8390B0" w14:textId="77777777" w:rsidR="00D70B15"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E528967" w14:textId="77777777" w:rsidR="00D70B15" w:rsidRDefault="00D70B15">
      <w:pPr>
        <w:tabs>
          <w:tab w:val="left" w:pos="567"/>
          <w:tab w:val="left" w:pos="851"/>
          <w:tab w:val="left" w:pos="992"/>
          <w:tab w:val="left" w:pos="1134"/>
        </w:tabs>
        <w:spacing w:line="276" w:lineRule="auto"/>
        <w:jc w:val="both"/>
        <w:rPr>
          <w:rFonts w:eastAsia="Arial"/>
          <w:b/>
          <w:bCs/>
        </w:rPr>
      </w:pPr>
    </w:p>
    <w:p w14:paraId="5F6E099C"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B7393AB"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3BF4D37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A61A65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F3657B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2CF6BE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A6B831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991D5A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ABEA45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B35F51"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225C8BB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3694E9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09F8BF8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6D8CBF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61519AB" w14:textId="77777777" w:rsidR="00D70B15" w:rsidRDefault="00000000">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286A0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1CDA68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7A083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99A264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9BA8A9E"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7464A4BD"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410E297"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26D1A57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3C6255E"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73945E2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DEC6080" w14:textId="6B397726"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w:t>
      </w:r>
      <w:r w:rsidR="00492C64">
        <w:rPr>
          <w:rFonts w:eastAsia="Arial"/>
        </w:rPr>
        <w:t>Tiekėjas</w:t>
      </w:r>
      <w:r>
        <w:rPr>
          <w:rFonts w:eastAsia="Arial"/>
        </w:rPr>
        <w:t xml:space="preserve"> privalo ne vėliau kaip per 14 (keturiolika) darbo dienų nuo Sutarties įsigaliojimo arba per kitą pirkimo dokumentuose nurodytą terminą parengti ir pateikti </w:t>
      </w:r>
      <w:r w:rsidR="00492C64">
        <w:rPr>
          <w:rFonts w:eastAsia="Arial"/>
        </w:rPr>
        <w:t xml:space="preserve">Pirkėjui </w:t>
      </w:r>
      <w:r>
        <w:rPr>
          <w:rFonts w:eastAsia="Arial"/>
        </w:rPr>
        <w:t xml:space="preserve">suderinimui Paslaugų teikimo grafiką (toliau – </w:t>
      </w:r>
      <w:r>
        <w:rPr>
          <w:rFonts w:eastAsia="Arial"/>
          <w:b/>
          <w:bCs/>
        </w:rPr>
        <w:t>Grafikas</w:t>
      </w:r>
      <w:r>
        <w:rPr>
          <w:rFonts w:eastAsia="Arial"/>
        </w:rPr>
        <w:t>).</w:t>
      </w:r>
    </w:p>
    <w:p w14:paraId="103EC4A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30BE0D6"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9BD503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EBB9CC8" w14:textId="77777777" w:rsidR="00D70B15" w:rsidRDefault="00D70B15">
      <w:pPr>
        <w:keepNext/>
        <w:keepLines/>
        <w:widowControl w:val="0"/>
        <w:tabs>
          <w:tab w:val="left" w:pos="709"/>
          <w:tab w:val="left" w:pos="851"/>
          <w:tab w:val="left" w:pos="992"/>
          <w:tab w:val="left" w:pos="1134"/>
        </w:tabs>
        <w:spacing w:line="276" w:lineRule="auto"/>
        <w:jc w:val="both"/>
        <w:outlineLvl w:val="1"/>
        <w:rPr>
          <w:rFonts w:eastAsia="Arial"/>
          <w:b/>
        </w:rPr>
      </w:pPr>
    </w:p>
    <w:p w14:paraId="3E7A8B15"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E368A14" w14:textId="77777777" w:rsidR="00D70B15" w:rsidRDefault="00000000">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5C1F39" w14:textId="77777777" w:rsidR="00D70B15" w:rsidRDefault="00000000">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268E39"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C2AE33E" w14:textId="77777777" w:rsidR="00D70B15"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45CA6C0" w14:textId="77777777" w:rsidR="00D70B15" w:rsidRDefault="00D70B15">
      <w:pPr>
        <w:keepNext/>
        <w:keepLines/>
        <w:widowControl w:val="0"/>
        <w:tabs>
          <w:tab w:val="left" w:pos="284"/>
          <w:tab w:val="left" w:pos="567"/>
          <w:tab w:val="left" w:pos="851"/>
          <w:tab w:val="left" w:pos="992"/>
          <w:tab w:val="left" w:pos="1134"/>
        </w:tabs>
        <w:spacing w:line="276" w:lineRule="auto"/>
        <w:rPr>
          <w:rFonts w:eastAsia="Arial"/>
          <w:b/>
          <w:caps/>
        </w:rPr>
      </w:pPr>
    </w:p>
    <w:p w14:paraId="0175FCC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701147"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4538B3D"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4117C37"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2DD70C08"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DF55A06" w14:textId="77777777" w:rsidR="00D70B15" w:rsidRDefault="00000000">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8B6279" w14:textId="77777777" w:rsidR="00D70B15"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64D8653" w14:textId="77777777" w:rsidR="00D70B15"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726EF85" w14:textId="77777777" w:rsidR="00D70B15"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BFCB90" w14:textId="77777777" w:rsidR="00D70B15"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7F10BBB" w14:textId="77777777" w:rsidR="00D70B15"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5BFC84" w14:textId="77777777" w:rsidR="00D70B15" w:rsidRDefault="00000000">
      <w:pPr>
        <w:tabs>
          <w:tab w:val="left" w:pos="567"/>
        </w:tabs>
        <w:spacing w:line="276" w:lineRule="auto"/>
        <w:jc w:val="both"/>
        <w:textAlignment w:val="baseline"/>
      </w:pPr>
      <w:r>
        <w:t>10.7. Sutarties įvykdymo užtikrinimas turi įsigalioti ne vėliau negu jo pateikimo Pirkėjui dieną.</w:t>
      </w:r>
    </w:p>
    <w:p w14:paraId="64F35042" w14:textId="77777777" w:rsidR="00D70B15" w:rsidRDefault="00000000">
      <w:pPr>
        <w:tabs>
          <w:tab w:val="left" w:pos="567"/>
        </w:tabs>
        <w:spacing w:line="276" w:lineRule="auto"/>
        <w:jc w:val="both"/>
        <w:textAlignment w:val="baseline"/>
      </w:pPr>
      <w:r>
        <w:t>10.8. Sutarties įvykdymo užtikrinimo suma turi būti nurodoma ir išmokama eurais.</w:t>
      </w:r>
    </w:p>
    <w:p w14:paraId="655ADB00" w14:textId="77777777" w:rsidR="00D70B15" w:rsidRDefault="00000000">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699085D6" w14:textId="77777777" w:rsidR="00D70B15"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686B3FBA" w14:textId="77777777" w:rsidR="00D70B15"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78AC5E" w14:textId="77777777" w:rsidR="00D70B15"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797E45" w14:textId="77777777" w:rsidR="00D70B15"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EDFB1B" w14:textId="77777777" w:rsidR="00D70B15"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C6ECB5" w14:textId="77777777" w:rsidR="00D70B15"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A73DAE9" w14:textId="77777777" w:rsidR="00D70B15"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69A1D98F" w14:textId="77777777" w:rsidR="00D70B15" w:rsidRDefault="00000000">
      <w:pPr>
        <w:tabs>
          <w:tab w:val="left" w:pos="567"/>
        </w:tabs>
        <w:spacing w:line="276" w:lineRule="auto"/>
        <w:jc w:val="both"/>
        <w:textAlignment w:val="baseline"/>
      </w:pPr>
      <w:r>
        <w:t>10.16.1. Tiekėjas neįvykdė, nevykdo arba netinkamai vykdo savo įsipareigojimus pagal Sutartį;</w:t>
      </w:r>
    </w:p>
    <w:p w14:paraId="012436A5" w14:textId="77777777" w:rsidR="00D70B15"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550F66F" w14:textId="77777777" w:rsidR="00D70B15"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E0AFDC1" w14:textId="77777777" w:rsidR="00D70B15" w:rsidRDefault="00000000">
      <w:pPr>
        <w:tabs>
          <w:tab w:val="left" w:pos="567"/>
        </w:tabs>
        <w:spacing w:line="276" w:lineRule="auto"/>
        <w:jc w:val="both"/>
        <w:textAlignment w:val="baseline"/>
      </w:pPr>
      <w:r>
        <w:t>10.16.4. Tiekėjas be pateisinamos priežasties (ne Sutartyje nustatytais atvejais) vienašališkai nutraukia Sutartį.</w:t>
      </w:r>
    </w:p>
    <w:p w14:paraId="36B5BCF7" w14:textId="77777777" w:rsidR="00D70B15" w:rsidRDefault="00D70B15">
      <w:pPr>
        <w:tabs>
          <w:tab w:val="left" w:pos="567"/>
        </w:tabs>
        <w:spacing w:line="276" w:lineRule="auto"/>
        <w:jc w:val="both"/>
        <w:textAlignment w:val="baseline"/>
        <w:rPr>
          <w:b/>
          <w:bCs/>
        </w:rPr>
      </w:pPr>
    </w:p>
    <w:p w14:paraId="751F2047" w14:textId="77777777" w:rsidR="00D70B15"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62627BF"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0CFB03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AA8020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A637EE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608E13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DB632F5"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61CDD19F" w14:textId="77777777" w:rsidR="00D70B15"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FEF9AD4" w14:textId="77777777" w:rsidR="00D70B15" w:rsidRDefault="00D70B15">
      <w:pPr>
        <w:keepNext/>
        <w:keepLines/>
        <w:tabs>
          <w:tab w:val="left" w:pos="567"/>
          <w:tab w:val="left" w:pos="851"/>
          <w:tab w:val="left" w:pos="992"/>
          <w:tab w:val="left" w:pos="1134"/>
        </w:tabs>
        <w:spacing w:line="276" w:lineRule="auto"/>
        <w:jc w:val="center"/>
        <w:rPr>
          <w:rFonts w:eastAsia="Cambria"/>
          <w:b/>
          <w:bCs/>
          <w:caps/>
          <w14:numSpacing w14:val="tabular"/>
        </w:rPr>
      </w:pPr>
    </w:p>
    <w:p w14:paraId="1613773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3D1DF77"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5768138" w14:textId="77777777" w:rsidR="00D70B15"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480288" w14:textId="77777777" w:rsidR="00D70B15" w:rsidRDefault="00000000">
      <w:pPr>
        <w:tabs>
          <w:tab w:val="left" w:pos="567"/>
        </w:tabs>
        <w:spacing w:line="276" w:lineRule="auto"/>
        <w:jc w:val="both"/>
        <w:textAlignment w:val="baseline"/>
      </w:pPr>
      <w:r>
        <w:t>12.1.2. Pirkėjas sumoka Tiekėjui ne didesnį kaip Specialiosiose sąlygose nurodyto dydžio Avansą.</w:t>
      </w:r>
    </w:p>
    <w:p w14:paraId="3B95F64B" w14:textId="77777777" w:rsidR="00D70B15"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31681C1" w14:textId="77777777" w:rsidR="00D70B15"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17C68D0" w14:textId="77777777" w:rsidR="00D70B15"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CCDA0AB" w14:textId="77777777" w:rsidR="00D70B15"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99BE4D" w14:textId="77777777" w:rsidR="00D70B15"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0266551" w14:textId="77777777" w:rsidR="00D70B15" w:rsidRDefault="00000000">
      <w:pPr>
        <w:tabs>
          <w:tab w:val="left" w:pos="567"/>
        </w:tabs>
        <w:spacing w:line="276" w:lineRule="auto"/>
        <w:jc w:val="both"/>
        <w:textAlignment w:val="baseline"/>
      </w:pPr>
      <w:r>
        <w:t>12.1.7. Avanso užtikrinimo suma turi būti nurodoma ir išmokama eurais.</w:t>
      </w:r>
    </w:p>
    <w:p w14:paraId="6C09A9FE" w14:textId="77777777" w:rsidR="00D70B15"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9CB5FBF" w14:textId="77777777" w:rsidR="00D70B15" w:rsidRDefault="00000000">
      <w:pPr>
        <w:tabs>
          <w:tab w:val="left" w:pos="567"/>
        </w:tabs>
        <w:spacing w:line="276" w:lineRule="auto"/>
        <w:jc w:val="both"/>
        <w:textAlignment w:val="baseline"/>
      </w:pPr>
      <w:r>
        <w:t>12.1.9. Avanso užtikrinimas, neatitinkantis šiame Sutarties poskyryje nustatytų reikalavimų, nebus priimamas.</w:t>
      </w:r>
    </w:p>
    <w:p w14:paraId="1A250093" w14:textId="77777777" w:rsidR="00D70B15" w:rsidRDefault="00000000">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93C73E" w14:textId="77777777" w:rsidR="00D70B15"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84F6611" w14:textId="77777777" w:rsidR="00D70B15"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90BA47F" w14:textId="77777777" w:rsidR="00D70B15" w:rsidRDefault="00D70B15">
      <w:pPr>
        <w:tabs>
          <w:tab w:val="left" w:pos="567"/>
        </w:tabs>
        <w:spacing w:line="276" w:lineRule="auto"/>
        <w:jc w:val="both"/>
        <w:textAlignment w:val="baseline"/>
      </w:pPr>
    </w:p>
    <w:p w14:paraId="6EB25B99"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B70F704"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7C126C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7FA51D9"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22E7B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B1F66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EB72607" w14:textId="77777777" w:rsidR="00D70B15" w:rsidRDefault="00000000">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33AC1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296E1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0729240"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66165CF"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8B97C1"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7349B3FB"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D8AA17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7A6120A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B2F93F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4B719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850D2F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FBA4158"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769B13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CC0B2E4"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79BD73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9BC1D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267B6F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E3BAA4"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E7BE38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1D52DA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A45378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C71454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07AECC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6DAC5DF"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11E5B03E"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33A6EA4B"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2576FE1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0FDF149" w14:textId="77777777" w:rsidR="00D70B15"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1E5F91" w14:textId="77777777" w:rsidR="00D70B15" w:rsidRDefault="00D70B15">
      <w:pPr>
        <w:tabs>
          <w:tab w:val="left" w:pos="0"/>
          <w:tab w:val="left" w:pos="851"/>
          <w:tab w:val="left" w:pos="992"/>
          <w:tab w:val="left" w:pos="1134"/>
        </w:tabs>
        <w:spacing w:line="276" w:lineRule="auto"/>
        <w:jc w:val="both"/>
        <w:rPr>
          <w:rFonts w:eastAsia="Arial"/>
          <w:b/>
          <w:bCs/>
        </w:rPr>
      </w:pPr>
    </w:p>
    <w:p w14:paraId="6D44F7F8"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9E9CB1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caps/>
        </w:rPr>
      </w:pPr>
    </w:p>
    <w:p w14:paraId="6920539E" w14:textId="77777777" w:rsidR="00D70B15"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34CBB0" w14:textId="77777777" w:rsidR="00D70B15"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76D902" w14:textId="77777777" w:rsidR="00D70B15"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6FF2CD" w14:textId="77777777" w:rsidR="00D70B15" w:rsidRDefault="00D70B15">
      <w:pPr>
        <w:tabs>
          <w:tab w:val="left" w:pos="567"/>
        </w:tabs>
        <w:spacing w:line="276" w:lineRule="auto"/>
        <w:jc w:val="both"/>
        <w:textAlignment w:val="baseline"/>
        <w:rPr>
          <w:b/>
          <w:bCs/>
        </w:rPr>
      </w:pPr>
    </w:p>
    <w:p w14:paraId="7FC26A7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07BB98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588C5B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B1598E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697C231"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701976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131A672C"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F4B628"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FD1F0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D9D461D"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5977AD6" w14:textId="77777777" w:rsidR="00D70B15"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F503558" w14:textId="77777777" w:rsidR="00D70B15"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31B1D08" w14:textId="77777777" w:rsidR="00D70B15" w:rsidRDefault="00D70B15">
      <w:pPr>
        <w:widowControl w:val="0"/>
        <w:tabs>
          <w:tab w:val="left" w:pos="567"/>
          <w:tab w:val="left" w:pos="851"/>
          <w:tab w:val="left" w:pos="992"/>
          <w:tab w:val="left" w:pos="1134"/>
        </w:tabs>
        <w:spacing w:line="276" w:lineRule="auto"/>
        <w:jc w:val="both"/>
        <w:rPr>
          <w:rFonts w:eastAsia="Arial"/>
        </w:rPr>
      </w:pPr>
    </w:p>
    <w:p w14:paraId="123567E4"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5DF6135" w14:textId="77777777" w:rsidR="00D70B15" w:rsidRDefault="00D70B15">
      <w:pPr>
        <w:widowControl w:val="0"/>
        <w:tabs>
          <w:tab w:val="left" w:pos="567"/>
          <w:tab w:val="left" w:pos="851"/>
          <w:tab w:val="left" w:pos="992"/>
          <w:tab w:val="left" w:pos="1134"/>
        </w:tabs>
        <w:spacing w:line="276" w:lineRule="auto"/>
        <w:jc w:val="both"/>
        <w:rPr>
          <w:rFonts w:eastAsia="Arial"/>
        </w:rPr>
      </w:pPr>
    </w:p>
    <w:p w14:paraId="05A0FDC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C33A43E" w14:textId="77777777" w:rsidR="00D70B15" w:rsidRDefault="00000000">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4308AC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49E81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59795F"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92022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0A68BD47" w14:textId="77777777" w:rsidR="00D70B15" w:rsidRDefault="0000000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F3207FC" w14:textId="77777777" w:rsidR="00D70B15" w:rsidRDefault="00D70B15">
      <w:pPr>
        <w:widowControl w:val="0"/>
        <w:tabs>
          <w:tab w:val="left" w:pos="567"/>
          <w:tab w:val="left" w:pos="851"/>
          <w:tab w:val="left" w:pos="992"/>
          <w:tab w:val="left" w:pos="1134"/>
        </w:tabs>
        <w:spacing w:line="276" w:lineRule="auto"/>
        <w:ind w:firstLine="53"/>
        <w:jc w:val="both"/>
        <w:rPr>
          <w:rFonts w:eastAsia="Arial"/>
        </w:rPr>
      </w:pPr>
    </w:p>
    <w:p w14:paraId="6D693B6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194EDC"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5AF349C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2623ADF" w14:textId="77777777" w:rsidR="00D70B15"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D796636" w14:textId="77777777" w:rsidR="00D70B15"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553005B"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C417BA0" w14:textId="77777777" w:rsidR="00D70B15"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30776E"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9626352"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0E8908A6"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A1D833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93F0C87"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22D05815"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CFEA95"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1C671E83"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B0A4CE6"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534EE12" w14:textId="77777777" w:rsidR="00D70B15"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9DEC3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7B3B32"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D9A9866"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D5537A"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F041AA"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6414087F"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F96E5FF"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B025D21" w14:textId="77777777" w:rsidR="00D70B15"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4BB6745" w14:textId="77777777" w:rsidR="00D70B15"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475A951" w14:textId="77777777" w:rsidR="00D70B15"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ED6DF4" w14:textId="77777777" w:rsidR="00D70B15"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FA00833" w14:textId="77777777" w:rsidR="00D70B15"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9676F35" w14:textId="77777777" w:rsidR="00D70B15"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402226A3" w14:textId="77777777" w:rsidR="00D70B15"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3101A5" w14:textId="77777777" w:rsidR="00D70B15" w:rsidRDefault="00000000">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8190D40" w14:textId="77777777" w:rsidR="00D70B15"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41E4943" w14:textId="77777777" w:rsidR="00D70B15"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8ED503A" w14:textId="77777777" w:rsidR="00D70B15"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32BA674" w14:textId="77777777" w:rsidR="00D70B15"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C9D5A67" w14:textId="77777777" w:rsidR="00D70B15" w:rsidRDefault="00000000">
      <w:pPr>
        <w:tabs>
          <w:tab w:val="left" w:pos="567"/>
        </w:tabs>
        <w:spacing w:line="276" w:lineRule="auto"/>
        <w:jc w:val="both"/>
        <w:textAlignment w:val="baseline"/>
      </w:pPr>
      <w:r>
        <w:t>21.5. Sutartinių įsipareigojimų vykdymas gali būti stabdomas tik Sutarties galiojimo laikotarpiu tokia tvarka:</w:t>
      </w:r>
    </w:p>
    <w:p w14:paraId="7BA1E5FA" w14:textId="77777777" w:rsidR="00D70B15"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D00A062" w14:textId="77777777" w:rsidR="00D70B15"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C158D1E" w14:textId="77777777" w:rsidR="00D70B15"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D3969C" w14:textId="77777777" w:rsidR="00D70B15"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45A8EC" w14:textId="77777777" w:rsidR="00D70B15" w:rsidRDefault="00000000">
      <w:pPr>
        <w:spacing w:line="276" w:lineRule="auto"/>
        <w:jc w:val="both"/>
      </w:pPr>
      <w:r>
        <w:t>21.7. Sutartinių įsipareigojimų vykdymas sustabdomas ne ilgesniam kaip konkrečios, pagrįstos aplinkybės egzistavimo laikotarpiui.</w:t>
      </w:r>
    </w:p>
    <w:p w14:paraId="746E6629" w14:textId="77777777" w:rsidR="00D70B15"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A52199F" w14:textId="77777777" w:rsidR="00D70B15" w:rsidRDefault="00000000">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AADC3CD" w14:textId="77777777" w:rsidR="00D70B15"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73D5D8D" w14:textId="77777777" w:rsidR="00D70B15"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83AA80A" w14:textId="77777777" w:rsidR="00D70B15" w:rsidRDefault="00D70B15">
      <w:pPr>
        <w:tabs>
          <w:tab w:val="left" w:pos="567"/>
        </w:tabs>
        <w:spacing w:line="276" w:lineRule="auto"/>
        <w:jc w:val="both"/>
        <w:textAlignment w:val="baseline"/>
        <w:rPr>
          <w:b/>
          <w:bCs/>
        </w:rPr>
      </w:pPr>
    </w:p>
    <w:p w14:paraId="5D4D5BDA"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C99A53"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00326415" w14:textId="77777777" w:rsidR="00D70B15"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8362BE8" w14:textId="77777777" w:rsidR="00D70B15" w:rsidRDefault="00D70B15">
      <w:pPr>
        <w:tabs>
          <w:tab w:val="left" w:pos="567"/>
          <w:tab w:val="left" w:pos="851"/>
          <w:tab w:val="left" w:pos="992"/>
          <w:tab w:val="left" w:pos="1134"/>
        </w:tabs>
        <w:spacing w:line="276" w:lineRule="auto"/>
        <w:jc w:val="both"/>
        <w:rPr>
          <w:rFonts w:eastAsia="Cambria"/>
          <w:b/>
          <w:bCs/>
        </w:rPr>
      </w:pPr>
    </w:p>
    <w:p w14:paraId="413F388D"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1695636"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311D190E" w14:textId="77777777" w:rsidR="00D70B15"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56F3D8" w14:textId="77777777" w:rsidR="00D70B15"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6D5836E" w14:textId="77777777" w:rsidR="00D70B15" w:rsidRDefault="00D70B15">
      <w:pPr>
        <w:tabs>
          <w:tab w:val="left" w:pos="567"/>
        </w:tabs>
        <w:spacing w:line="276" w:lineRule="auto"/>
        <w:jc w:val="both"/>
        <w:textAlignment w:val="baseline"/>
        <w:rPr>
          <w:b/>
          <w:bCs/>
        </w:rPr>
      </w:pPr>
    </w:p>
    <w:p w14:paraId="581FE442"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A8494E3"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2B50AB4C" w14:textId="77777777" w:rsidR="00D70B15"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0C84C7D" w14:textId="77777777" w:rsidR="00D70B15"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F2B34FF" w14:textId="77777777" w:rsidR="00D70B15" w:rsidRDefault="00000000">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79CEF75" w14:textId="77777777" w:rsidR="00D70B15" w:rsidRDefault="00000000">
      <w:pPr>
        <w:tabs>
          <w:tab w:val="left" w:pos="567"/>
        </w:tabs>
        <w:spacing w:line="276" w:lineRule="auto"/>
        <w:jc w:val="both"/>
      </w:pPr>
      <w:r>
        <w:t>22.2.2.2. Tiekėjo padėtis pasikeičia ir jis atitinka pirkimo dokumentuose nustatytą pašalinimo pagrindą;</w:t>
      </w:r>
    </w:p>
    <w:p w14:paraId="4A9B26A8" w14:textId="77777777" w:rsidR="00D70B15"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26DBFD" w14:textId="77777777" w:rsidR="00D70B15"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16D25467" w14:textId="77777777" w:rsidR="00D70B15" w:rsidRDefault="00000000">
      <w:pPr>
        <w:tabs>
          <w:tab w:val="left" w:pos="567"/>
        </w:tabs>
        <w:spacing w:line="276" w:lineRule="auto"/>
        <w:jc w:val="both"/>
        <w:textAlignment w:val="baseline"/>
      </w:pPr>
      <w:r>
        <w:t>22.2.2.5. Pirkėjo valdymo organas priima sprendimą, dėl kurio Sutarties poreikis išnyksta;</w:t>
      </w:r>
    </w:p>
    <w:p w14:paraId="1DFC9E94" w14:textId="77777777" w:rsidR="00D70B15"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F5C5F37" w14:textId="77777777" w:rsidR="00D70B15"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BDBDD0" w14:textId="77777777" w:rsidR="00D70B15"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2B279FB8" w14:textId="77777777" w:rsidR="00D70B15"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2A271070" w14:textId="77777777" w:rsidR="00D70B15"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7AE742D" w14:textId="77777777" w:rsidR="00D70B15"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AABB3DF" w14:textId="77777777" w:rsidR="00D70B15"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8203D76" w14:textId="77777777" w:rsidR="00D70B15"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7E2D4B3" w14:textId="77777777" w:rsidR="00D70B15"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1406A209" w14:textId="77777777" w:rsidR="00D70B15"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D82DFED" w14:textId="77777777" w:rsidR="00D70B15"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D56AD5" w14:textId="77777777" w:rsidR="00D70B15"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67017CB" w14:textId="77777777" w:rsidR="00D70B15" w:rsidRDefault="00000000">
      <w:pPr>
        <w:tabs>
          <w:tab w:val="left" w:pos="567"/>
        </w:tabs>
        <w:spacing w:line="276" w:lineRule="auto"/>
        <w:jc w:val="both"/>
        <w:textAlignment w:val="baseline"/>
      </w:pPr>
      <w:r>
        <w:t>22.2.7. Sutartis laikoma nutraukta kitą dieną po to, kai pasibaigia įspėjimo apie Sutarties nutraukimą terminas.</w:t>
      </w:r>
    </w:p>
    <w:p w14:paraId="654D72E1" w14:textId="77777777" w:rsidR="00D70B15"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3D068D" w14:textId="77777777" w:rsidR="00D70B15" w:rsidRDefault="00D70B15">
      <w:pPr>
        <w:tabs>
          <w:tab w:val="left" w:pos="567"/>
        </w:tabs>
        <w:spacing w:line="276" w:lineRule="auto"/>
        <w:jc w:val="both"/>
        <w:textAlignment w:val="baseline"/>
        <w:rPr>
          <w:b/>
          <w:bCs/>
        </w:rPr>
      </w:pPr>
    </w:p>
    <w:p w14:paraId="2B314B75" w14:textId="77777777" w:rsidR="00D70B15" w:rsidRDefault="00000000">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D288120" w14:textId="77777777" w:rsidR="00D70B15" w:rsidRDefault="00D70B15">
      <w:pPr>
        <w:widowControl w:val="0"/>
        <w:tabs>
          <w:tab w:val="left" w:pos="567"/>
          <w:tab w:val="left" w:pos="851"/>
          <w:tab w:val="left" w:pos="992"/>
          <w:tab w:val="left" w:pos="1134"/>
        </w:tabs>
        <w:spacing w:line="276" w:lineRule="auto"/>
        <w:jc w:val="both"/>
        <w:rPr>
          <w:rFonts w:eastAsia="Arial"/>
          <w:b/>
          <w:bCs/>
        </w:rPr>
      </w:pPr>
    </w:p>
    <w:p w14:paraId="35EE7640" w14:textId="77777777" w:rsidR="00D70B15"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83B55FC" w14:textId="77777777" w:rsidR="00D70B15"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75E6B21" w14:textId="77777777" w:rsidR="00D70B15"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40AEE0" w14:textId="77777777" w:rsidR="00D70B15"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8191B5" w14:textId="77777777" w:rsidR="00D70B15"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BF876C" w14:textId="77777777" w:rsidR="00D70B15"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7BB1CB0" w14:textId="77777777" w:rsidR="00D70B15" w:rsidRDefault="0000000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60487FB3" w14:textId="77777777" w:rsidR="00D70B15" w:rsidRDefault="00000000">
      <w:pPr>
        <w:tabs>
          <w:tab w:val="left" w:pos="567"/>
        </w:tabs>
        <w:spacing w:line="276" w:lineRule="auto"/>
        <w:jc w:val="both"/>
        <w:textAlignment w:val="baseline"/>
      </w:pPr>
      <w:r>
        <w:t>22.3.6. Sutartis laikoma nutraukta kitą dieną po to, kai pasibaigia įspėjimo apie Sutarties nutraukimą terminas.</w:t>
      </w:r>
    </w:p>
    <w:p w14:paraId="5857E84B" w14:textId="77777777" w:rsidR="00D70B15" w:rsidRDefault="00000000">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3F775F29" w14:textId="77777777" w:rsidR="00D70B15" w:rsidRDefault="00D70B15">
      <w:pPr>
        <w:tabs>
          <w:tab w:val="left" w:pos="567"/>
        </w:tabs>
        <w:spacing w:line="276" w:lineRule="auto"/>
        <w:jc w:val="both"/>
        <w:textAlignment w:val="baseline"/>
        <w:rPr>
          <w:b/>
          <w:bCs/>
        </w:rPr>
      </w:pPr>
    </w:p>
    <w:p w14:paraId="618A8088" w14:textId="77777777" w:rsidR="00D70B15"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971DD0A" w14:textId="77777777" w:rsidR="00D70B15" w:rsidRDefault="00D70B15">
      <w:pPr>
        <w:keepNext/>
        <w:keepLines/>
        <w:widowControl w:val="0"/>
        <w:tabs>
          <w:tab w:val="left" w:pos="567"/>
          <w:tab w:val="left" w:pos="851"/>
          <w:tab w:val="left" w:pos="992"/>
          <w:tab w:val="left" w:pos="1134"/>
        </w:tabs>
        <w:spacing w:line="276" w:lineRule="auto"/>
        <w:jc w:val="both"/>
        <w:outlineLvl w:val="1"/>
        <w:rPr>
          <w:rFonts w:eastAsia="Arial"/>
          <w:b/>
        </w:rPr>
      </w:pPr>
    </w:p>
    <w:p w14:paraId="4039973C" w14:textId="77777777" w:rsidR="00D70B15"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C6BA106" w14:textId="77777777" w:rsidR="00D70B15" w:rsidRDefault="00000000">
      <w:pPr>
        <w:tabs>
          <w:tab w:val="left" w:pos="567"/>
        </w:tabs>
        <w:spacing w:line="276" w:lineRule="auto"/>
        <w:jc w:val="both"/>
        <w:textAlignment w:val="baseline"/>
      </w:pPr>
      <w:r>
        <w:t>22.4.2. Nutraukus Sutartį, Šalys privalo:</w:t>
      </w:r>
    </w:p>
    <w:p w14:paraId="480D6747" w14:textId="77777777" w:rsidR="00D70B15"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53FF1A0" w14:textId="77777777" w:rsidR="00D70B15"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1255101" w14:textId="77777777" w:rsidR="00D70B15"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FA170F3" w14:textId="77777777" w:rsidR="00D70B15" w:rsidRDefault="00D70B15">
      <w:pPr>
        <w:tabs>
          <w:tab w:val="left" w:pos="567"/>
        </w:tabs>
        <w:spacing w:line="276" w:lineRule="auto"/>
        <w:jc w:val="both"/>
        <w:textAlignment w:val="baseline"/>
        <w:rPr>
          <w:b/>
          <w:bCs/>
        </w:rPr>
      </w:pPr>
    </w:p>
    <w:p w14:paraId="7F76EF18" w14:textId="77777777" w:rsidR="00D70B15" w:rsidRDefault="00000000">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0BF5D3D" w14:textId="77777777" w:rsidR="00D70B15" w:rsidRDefault="00D70B15">
      <w:pPr>
        <w:keepNext/>
        <w:keepLines/>
        <w:widowControl w:val="0"/>
        <w:tabs>
          <w:tab w:val="left" w:pos="426"/>
          <w:tab w:val="left" w:pos="567"/>
          <w:tab w:val="left" w:pos="851"/>
          <w:tab w:val="left" w:pos="992"/>
          <w:tab w:val="left" w:pos="1134"/>
        </w:tabs>
        <w:spacing w:line="276" w:lineRule="auto"/>
        <w:jc w:val="both"/>
        <w:rPr>
          <w:rFonts w:eastAsia="Arial"/>
          <w:b/>
          <w:caps/>
        </w:rPr>
      </w:pPr>
    </w:p>
    <w:p w14:paraId="1868A7D5" w14:textId="77777777" w:rsidR="00D70B15"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1FB527A" w14:textId="77777777" w:rsidR="00D70B15"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97B95C" w14:textId="77777777" w:rsidR="00D70B15"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AECA40" w14:textId="77777777" w:rsidR="00D70B15"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091E333" w14:textId="77777777" w:rsidR="00D70B15" w:rsidRDefault="00000000">
      <w:pPr>
        <w:spacing w:line="276" w:lineRule="auto"/>
        <w:jc w:val="both"/>
      </w:pPr>
      <w:r>
        <w:t>23.1.4. Šalys sudarė rašytinį Susitarimą prie Sutarties dėl prekių keitimo.</w:t>
      </w:r>
    </w:p>
    <w:p w14:paraId="07C5EF3A" w14:textId="77777777" w:rsidR="00D70B15" w:rsidRDefault="00000000">
      <w:pPr>
        <w:spacing w:line="276" w:lineRule="auto"/>
        <w:jc w:val="both"/>
      </w:pPr>
      <w:r>
        <w:t>23.2. Šiame Bendrųjų sąlygų skyriuje nurodytu atveju prekės turi būti pristatytos už ne didesnę nei pasiūlyme nurodytą kainą.</w:t>
      </w:r>
    </w:p>
    <w:p w14:paraId="4F77336D" w14:textId="77777777" w:rsidR="00D70B15" w:rsidRDefault="00D70B15">
      <w:pPr>
        <w:keepNext/>
        <w:keepLines/>
        <w:widowControl w:val="0"/>
        <w:tabs>
          <w:tab w:val="left" w:pos="426"/>
          <w:tab w:val="left" w:pos="567"/>
          <w:tab w:val="left" w:pos="851"/>
          <w:tab w:val="left" w:pos="992"/>
          <w:tab w:val="left" w:pos="1134"/>
        </w:tabs>
        <w:spacing w:line="276" w:lineRule="auto"/>
        <w:jc w:val="both"/>
      </w:pPr>
    </w:p>
    <w:p w14:paraId="2AFCAEA5" w14:textId="77777777" w:rsidR="00D70B15"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AC4C5CF" w14:textId="77777777" w:rsidR="00D70B15" w:rsidRDefault="00D70B1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9E5762F" w14:textId="77777777" w:rsidR="00D70B15"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2F3B6B3" w14:textId="77777777" w:rsidR="00D70B15"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B4D1C3"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5DFEC6C"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A7DC91F" w14:textId="77777777" w:rsidR="00D70B15"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6997498" w14:textId="77777777" w:rsidR="00D70B15" w:rsidRDefault="00D70B15">
      <w:pPr>
        <w:widowControl w:val="0"/>
        <w:tabs>
          <w:tab w:val="left" w:pos="0"/>
          <w:tab w:val="left" w:pos="851"/>
          <w:tab w:val="left" w:pos="992"/>
          <w:tab w:val="left" w:pos="1134"/>
        </w:tabs>
        <w:spacing w:line="276" w:lineRule="auto"/>
        <w:jc w:val="both"/>
        <w:rPr>
          <w:rFonts w:eastAsia="Arial"/>
          <w:b/>
          <w:bCs/>
        </w:rPr>
      </w:pPr>
    </w:p>
    <w:p w14:paraId="481AA5E3" w14:textId="77777777" w:rsidR="00D70B15"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15AD7EC" w14:textId="77777777" w:rsidR="00D70B15" w:rsidRDefault="00D70B1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51A4622" w14:textId="77777777" w:rsidR="00D70B15"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C01788A" w14:textId="77777777" w:rsidR="00D70B15"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F7A3F72" w14:textId="77777777" w:rsidR="00D70B15"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FE0AEE3" w14:textId="77777777" w:rsidR="00D70B15" w:rsidRDefault="00D70B15">
      <w:pPr>
        <w:widowControl w:val="0"/>
        <w:tabs>
          <w:tab w:val="left" w:pos="426"/>
          <w:tab w:val="left" w:pos="567"/>
          <w:tab w:val="left" w:pos="709"/>
          <w:tab w:val="left" w:pos="851"/>
          <w:tab w:val="left" w:pos="992"/>
          <w:tab w:val="left" w:pos="1134"/>
        </w:tabs>
        <w:spacing w:line="276" w:lineRule="auto"/>
        <w:jc w:val="both"/>
        <w:rPr>
          <w:rFonts w:eastAsia="Arial"/>
        </w:rPr>
      </w:pPr>
    </w:p>
    <w:p w14:paraId="49A21654" w14:textId="77777777" w:rsidR="00D70B15" w:rsidRDefault="00000000">
      <w:pPr>
        <w:spacing w:line="276" w:lineRule="auto"/>
        <w:jc w:val="center"/>
      </w:pPr>
      <w:r>
        <w:t>__________</w:t>
      </w:r>
    </w:p>
    <w:p w14:paraId="6A3F6284" w14:textId="77777777" w:rsidR="00D70B15" w:rsidRDefault="00D70B15">
      <w:pPr>
        <w:spacing w:line="276" w:lineRule="auto"/>
        <w:jc w:val="center"/>
      </w:pPr>
    </w:p>
    <w:p w14:paraId="1CB33F2B" w14:textId="77777777" w:rsidR="00D70B15" w:rsidRDefault="00D70B15">
      <w:pPr>
        <w:spacing w:line="276" w:lineRule="auto"/>
        <w:jc w:val="center"/>
      </w:pPr>
    </w:p>
    <w:p w14:paraId="238B069A" w14:textId="77777777" w:rsidR="00D70B15" w:rsidRDefault="00D70B15">
      <w:pPr>
        <w:spacing w:line="276" w:lineRule="auto"/>
        <w:jc w:val="center"/>
      </w:pPr>
    </w:p>
    <w:p w14:paraId="2788FB58" w14:textId="77777777" w:rsidR="00D70B15" w:rsidRDefault="00D70B15">
      <w:pPr>
        <w:spacing w:line="276" w:lineRule="auto"/>
        <w:jc w:val="center"/>
      </w:pPr>
    </w:p>
    <w:p w14:paraId="4D1F17B0" w14:textId="77777777" w:rsidR="00D70B15" w:rsidRDefault="00D70B15">
      <w:pPr>
        <w:spacing w:line="276" w:lineRule="auto"/>
        <w:jc w:val="center"/>
      </w:pPr>
    </w:p>
    <w:p w14:paraId="3CDCA809" w14:textId="77777777" w:rsidR="00D70B15" w:rsidRDefault="00D70B15">
      <w:pPr>
        <w:spacing w:line="276" w:lineRule="auto"/>
        <w:jc w:val="center"/>
      </w:pPr>
    </w:p>
    <w:p w14:paraId="782726BA" w14:textId="77777777" w:rsidR="00D70B15" w:rsidRDefault="00D70B15">
      <w:pPr>
        <w:spacing w:line="276" w:lineRule="auto"/>
        <w:jc w:val="center"/>
      </w:pPr>
    </w:p>
    <w:p w14:paraId="11059606" w14:textId="77777777" w:rsidR="00D70B15" w:rsidRDefault="00D70B15">
      <w:pPr>
        <w:spacing w:line="276" w:lineRule="auto"/>
        <w:jc w:val="center"/>
        <w:sectPr w:rsidR="00D70B15">
          <w:headerReference w:type="default" r:id="rId11"/>
          <w:footerReference w:type="even" r:id="rId12"/>
          <w:footerReference w:type="default" r:id="rId13"/>
          <w:footerReference w:type="first" r:id="rId14"/>
          <w:pgSz w:w="12240" w:h="15840"/>
          <w:pgMar w:top="1134" w:right="567" w:bottom="1134" w:left="1701" w:header="720" w:footer="720" w:gutter="0"/>
          <w:pgNumType w:start="1"/>
          <w:cols w:space="1296"/>
          <w:formProt w:val="0"/>
          <w:titlePg/>
          <w:docGrid w:linePitch="360"/>
        </w:sectPr>
      </w:pPr>
    </w:p>
    <w:p w14:paraId="1E591FC0" w14:textId="77777777" w:rsidR="00D70B15" w:rsidRDefault="00000000">
      <w:pPr>
        <w:widowControl w:val="0"/>
        <w:tabs>
          <w:tab w:val="left" w:pos="567"/>
          <w:tab w:val="left" w:pos="851"/>
        </w:tabs>
        <w:jc w:val="center"/>
        <w:rPr>
          <w:b/>
          <w:bCs/>
          <w:caps/>
        </w:rPr>
      </w:pPr>
      <w:r>
        <w:rPr>
          <w:b/>
          <w:bCs/>
          <w:caps/>
        </w:rPr>
        <w:lastRenderedPageBreak/>
        <w:t>paslaugų pirkimo-pardavimo sutarties Specialiosios sąlygos</w:t>
      </w:r>
    </w:p>
    <w:p w14:paraId="5C23CBBC" w14:textId="77777777" w:rsidR="00D70B15" w:rsidRDefault="00D70B15">
      <w:pPr>
        <w:jc w:val="center"/>
      </w:pPr>
    </w:p>
    <w:tbl>
      <w:tblPr>
        <w:tblW w:w="9558" w:type="dxa"/>
        <w:tblLayout w:type="fixed"/>
        <w:tblLook w:val="0000" w:firstRow="0" w:lastRow="0" w:firstColumn="0" w:lastColumn="0" w:noHBand="0" w:noVBand="0"/>
      </w:tblPr>
      <w:tblGrid>
        <w:gridCol w:w="2444"/>
        <w:gridCol w:w="2184"/>
        <w:gridCol w:w="2358"/>
        <w:gridCol w:w="2572"/>
      </w:tblGrid>
      <w:tr w:rsidR="00D70B15" w14:paraId="2A8A756F" w14:textId="77777777">
        <w:tc>
          <w:tcPr>
            <w:tcW w:w="2443" w:type="dxa"/>
            <w:tcBorders>
              <w:top w:val="single" w:sz="4" w:space="0" w:color="000000"/>
              <w:left w:val="single" w:sz="4" w:space="0" w:color="000000"/>
              <w:bottom w:val="single" w:sz="4" w:space="0" w:color="000000"/>
              <w:right w:val="single" w:sz="4" w:space="0" w:color="000000"/>
            </w:tcBorders>
          </w:tcPr>
          <w:p w14:paraId="644BD3F8" w14:textId="77777777" w:rsidR="00D70B15" w:rsidRDefault="00000000">
            <w:pPr>
              <w:jc w:val="both"/>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7123493E" w14:textId="77777777" w:rsidR="00CB113D" w:rsidRPr="00CB113D" w:rsidRDefault="00CB113D" w:rsidP="00CB113D">
            <w:pPr>
              <w:suppressAutoHyphens w:val="0"/>
              <w:jc w:val="center"/>
              <w:rPr>
                <w:rFonts w:asciiTheme="minorHAnsi" w:hAnsiTheme="minorHAnsi"/>
                <w:kern w:val="2"/>
                <w:sz w:val="22"/>
                <w:szCs w:val="22"/>
                <w:lang w:val="en-GB"/>
              </w:rPr>
            </w:pPr>
            <w:bookmarkStart w:id="0" w:name="_Hlk127525387"/>
            <w:bookmarkEnd w:id="0"/>
            <w:r w:rsidRPr="00CB113D">
              <w:rPr>
                <w:b/>
                <w:bCs/>
                <w:kern w:val="2"/>
                <w:szCs w:val="24"/>
              </w:rPr>
              <w:t>INSTRUKTORIŲ VISUOMENĖS SVEIKATOS BIURUOSE APMOKYMAS</w:t>
            </w:r>
          </w:p>
          <w:p w14:paraId="147012B5" w14:textId="77777777" w:rsidR="00D70B15" w:rsidRDefault="00D70B15" w:rsidP="00CB113D">
            <w:pPr>
              <w:rPr>
                <w:szCs w:val="24"/>
              </w:rPr>
            </w:pPr>
          </w:p>
        </w:tc>
      </w:tr>
      <w:tr w:rsidR="00D70B15" w14:paraId="0E0C0369" w14:textId="77777777">
        <w:tc>
          <w:tcPr>
            <w:tcW w:w="2443" w:type="dxa"/>
            <w:tcBorders>
              <w:top w:val="single" w:sz="4" w:space="0" w:color="000000"/>
              <w:left w:val="single" w:sz="4" w:space="0" w:color="000000"/>
              <w:bottom w:val="single" w:sz="4" w:space="0" w:color="000000"/>
              <w:right w:val="single" w:sz="4" w:space="0" w:color="000000"/>
            </w:tcBorders>
          </w:tcPr>
          <w:p w14:paraId="1CC7E856" w14:textId="77777777" w:rsidR="00D70B15" w:rsidRDefault="00000000">
            <w:pPr>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14:paraId="3C28E9E2" w14:textId="77777777" w:rsidR="00D70B15" w:rsidRDefault="00D70B15">
            <w:pPr>
              <w:jc w:val="both"/>
            </w:pPr>
          </w:p>
        </w:tc>
        <w:tc>
          <w:tcPr>
            <w:tcW w:w="2358" w:type="dxa"/>
            <w:tcBorders>
              <w:top w:val="single" w:sz="4" w:space="0" w:color="000000"/>
              <w:left w:val="single" w:sz="4" w:space="0" w:color="000000"/>
              <w:bottom w:val="single" w:sz="4" w:space="0" w:color="000000"/>
              <w:right w:val="single" w:sz="4" w:space="0" w:color="000000"/>
            </w:tcBorders>
          </w:tcPr>
          <w:p w14:paraId="08A15740" w14:textId="77777777" w:rsidR="00D70B15" w:rsidRDefault="00000000">
            <w:pPr>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309CE50D" w14:textId="77777777" w:rsidR="00D70B15" w:rsidRDefault="00D70B15">
            <w:pPr>
              <w:jc w:val="both"/>
            </w:pPr>
          </w:p>
        </w:tc>
      </w:tr>
    </w:tbl>
    <w:p w14:paraId="7DEB84E5" w14:textId="77777777" w:rsidR="00D70B15" w:rsidRDefault="00D70B15">
      <w:pPr>
        <w:jc w:val="both"/>
      </w:pPr>
    </w:p>
    <w:tbl>
      <w:tblPr>
        <w:tblW w:w="9558" w:type="dxa"/>
        <w:tblLayout w:type="fixed"/>
        <w:tblLook w:val="0000" w:firstRow="0" w:lastRow="0" w:firstColumn="0" w:lastColumn="0" w:noHBand="0" w:noVBand="0"/>
      </w:tblPr>
      <w:tblGrid>
        <w:gridCol w:w="2808"/>
        <w:gridCol w:w="3240"/>
        <w:gridCol w:w="3510"/>
      </w:tblGrid>
      <w:tr w:rsidR="00D70B15" w14:paraId="39721F4E"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4F563668" w14:textId="77777777" w:rsidR="00D70B15" w:rsidRDefault="00000000">
            <w:pPr>
              <w:jc w:val="center"/>
              <w:rPr>
                <w:b/>
                <w:bCs/>
              </w:rPr>
            </w:pPr>
            <w:r>
              <w:rPr>
                <w:b/>
                <w:bCs/>
              </w:rPr>
              <w:t>1. SUTARTIES ŠALYS</w:t>
            </w:r>
          </w:p>
        </w:tc>
      </w:tr>
      <w:tr w:rsidR="00D70B15" w14:paraId="19BB297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A27BFE9" w14:textId="77777777" w:rsidR="00D70B15" w:rsidRDefault="00D70B15">
            <w:pPr>
              <w:jc w:val="center"/>
              <w:rPr>
                <w:b/>
                <w:bCs/>
              </w:rPr>
            </w:pPr>
          </w:p>
          <w:p w14:paraId="11FA3FEA" w14:textId="77777777" w:rsidR="00D70B15" w:rsidRDefault="00D70B15">
            <w:pPr>
              <w:jc w:val="center"/>
              <w:rPr>
                <w:b/>
                <w:bCs/>
              </w:rPr>
            </w:pPr>
          </w:p>
          <w:p w14:paraId="4872A78F" w14:textId="77777777" w:rsidR="00D70B15" w:rsidRDefault="00D70B15">
            <w:pPr>
              <w:jc w:val="center"/>
              <w:rPr>
                <w:b/>
                <w:bCs/>
              </w:rPr>
            </w:pPr>
          </w:p>
          <w:p w14:paraId="7192F196" w14:textId="77777777" w:rsidR="00D70B15" w:rsidRDefault="00D70B15">
            <w:pPr>
              <w:rPr>
                <w:b/>
                <w:bCs/>
              </w:rPr>
            </w:pPr>
          </w:p>
          <w:p w14:paraId="2D4B0320" w14:textId="77777777" w:rsidR="00D70B15" w:rsidRDefault="00000000">
            <w:pPr>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14:paraId="31C3B160" w14:textId="77777777" w:rsidR="00D70B15" w:rsidRDefault="00000000">
            <w:r>
              <w:t>1.1.1. Pavadinimas</w:t>
            </w:r>
          </w:p>
        </w:tc>
        <w:tc>
          <w:tcPr>
            <w:tcW w:w="3510" w:type="dxa"/>
            <w:tcBorders>
              <w:top w:val="single" w:sz="4" w:space="0" w:color="000000"/>
              <w:left w:val="single" w:sz="4" w:space="0" w:color="000000"/>
              <w:bottom w:val="single" w:sz="4" w:space="0" w:color="000000"/>
              <w:right w:val="single" w:sz="4" w:space="0" w:color="000000"/>
            </w:tcBorders>
          </w:tcPr>
          <w:p w14:paraId="3B78860B" w14:textId="77777777" w:rsidR="00D70B15" w:rsidRDefault="00000000">
            <w:pPr>
              <w:rPr>
                <w:b/>
                <w:bCs/>
              </w:rPr>
            </w:pPr>
            <w:r>
              <w:rPr>
                <w:b/>
                <w:bCs/>
              </w:rPr>
              <w:t>Higienos institutas</w:t>
            </w:r>
          </w:p>
        </w:tc>
      </w:tr>
      <w:tr w:rsidR="00D70B15" w14:paraId="26E50902" w14:textId="77777777">
        <w:trPr>
          <w:trHeight w:val="350"/>
        </w:trPr>
        <w:tc>
          <w:tcPr>
            <w:tcW w:w="2808" w:type="dxa"/>
            <w:vMerge/>
            <w:tcBorders>
              <w:top w:val="single" w:sz="4" w:space="0" w:color="000000"/>
              <w:left w:val="single" w:sz="4" w:space="0" w:color="000000"/>
              <w:bottom w:val="single" w:sz="4" w:space="0" w:color="000000"/>
              <w:right w:val="single" w:sz="4" w:space="0" w:color="000000"/>
            </w:tcBorders>
          </w:tcPr>
          <w:p w14:paraId="3C3383EA"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F588A3E" w14:textId="77777777" w:rsidR="00D70B15" w:rsidRDefault="00000000">
            <w: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2BC2506" w14:textId="77777777" w:rsidR="00D70B15" w:rsidRDefault="00000000">
            <w:r>
              <w:t>111958286</w:t>
            </w:r>
          </w:p>
        </w:tc>
      </w:tr>
      <w:tr w:rsidR="00D70B15" w14:paraId="5FC917BC" w14:textId="77777777">
        <w:tc>
          <w:tcPr>
            <w:tcW w:w="2808" w:type="dxa"/>
            <w:vMerge/>
            <w:tcBorders>
              <w:top w:val="single" w:sz="4" w:space="0" w:color="000000"/>
              <w:left w:val="single" w:sz="4" w:space="0" w:color="000000"/>
              <w:bottom w:val="single" w:sz="4" w:space="0" w:color="000000"/>
              <w:right w:val="single" w:sz="4" w:space="0" w:color="000000"/>
            </w:tcBorders>
          </w:tcPr>
          <w:p w14:paraId="3B97638D"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39D2D930" w14:textId="77777777" w:rsidR="00D70B15" w:rsidRDefault="00000000">
            <w:r>
              <w:t>1.1.3. Adresas</w:t>
            </w:r>
          </w:p>
        </w:tc>
        <w:tc>
          <w:tcPr>
            <w:tcW w:w="3510" w:type="dxa"/>
            <w:tcBorders>
              <w:top w:val="single" w:sz="4" w:space="0" w:color="000000"/>
              <w:left w:val="single" w:sz="4" w:space="0" w:color="000000"/>
              <w:bottom w:val="single" w:sz="4" w:space="0" w:color="000000"/>
              <w:right w:val="single" w:sz="4" w:space="0" w:color="000000"/>
            </w:tcBorders>
          </w:tcPr>
          <w:p w14:paraId="68E2CC6B" w14:textId="77777777" w:rsidR="00D70B15" w:rsidRDefault="00000000">
            <w:r>
              <w:t>Studentų g. 45A, 08107 Vilnius</w:t>
            </w:r>
          </w:p>
        </w:tc>
      </w:tr>
      <w:tr w:rsidR="00D70B15" w14:paraId="19807888" w14:textId="77777777">
        <w:tc>
          <w:tcPr>
            <w:tcW w:w="2808" w:type="dxa"/>
            <w:vMerge/>
            <w:tcBorders>
              <w:top w:val="single" w:sz="4" w:space="0" w:color="000000"/>
              <w:left w:val="single" w:sz="4" w:space="0" w:color="000000"/>
              <w:bottom w:val="single" w:sz="4" w:space="0" w:color="000000"/>
              <w:right w:val="single" w:sz="4" w:space="0" w:color="000000"/>
            </w:tcBorders>
          </w:tcPr>
          <w:p w14:paraId="40A07298"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6590F40" w14:textId="77777777" w:rsidR="00D70B15" w:rsidRDefault="00000000">
            <w: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1AB08E2" w14:textId="77777777" w:rsidR="00D70B15" w:rsidRDefault="00000000">
            <w:r>
              <w:t>Ne PVM mokėtoja</w:t>
            </w:r>
          </w:p>
        </w:tc>
      </w:tr>
      <w:tr w:rsidR="00D70B15" w14:paraId="614D1189" w14:textId="77777777">
        <w:tc>
          <w:tcPr>
            <w:tcW w:w="2808" w:type="dxa"/>
            <w:vMerge/>
            <w:tcBorders>
              <w:top w:val="single" w:sz="4" w:space="0" w:color="000000"/>
              <w:left w:val="single" w:sz="4" w:space="0" w:color="000000"/>
              <w:bottom w:val="single" w:sz="4" w:space="0" w:color="000000"/>
              <w:right w:val="single" w:sz="4" w:space="0" w:color="000000"/>
            </w:tcBorders>
          </w:tcPr>
          <w:p w14:paraId="709CB63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4708929C" w14:textId="77777777" w:rsidR="00D70B15" w:rsidRDefault="00000000">
            <w: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EED511A" w14:textId="77777777" w:rsidR="00D70B15" w:rsidRDefault="00000000">
            <w:r>
              <w:t>-</w:t>
            </w:r>
          </w:p>
        </w:tc>
      </w:tr>
      <w:tr w:rsidR="00D70B15" w14:paraId="647A7E90" w14:textId="77777777">
        <w:tc>
          <w:tcPr>
            <w:tcW w:w="2808" w:type="dxa"/>
            <w:vMerge/>
            <w:tcBorders>
              <w:top w:val="single" w:sz="4" w:space="0" w:color="000000"/>
              <w:left w:val="single" w:sz="4" w:space="0" w:color="000000"/>
              <w:bottom w:val="single" w:sz="4" w:space="0" w:color="000000"/>
              <w:right w:val="single" w:sz="4" w:space="0" w:color="000000"/>
            </w:tcBorders>
          </w:tcPr>
          <w:p w14:paraId="64A68C5C"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4638C39" w14:textId="77777777" w:rsidR="00D70B15" w:rsidRDefault="00000000">
            <w: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A0748A3" w14:textId="77777777" w:rsidR="00D70B15" w:rsidRDefault="00000000">
            <w:r>
              <w:t>-</w:t>
            </w:r>
          </w:p>
        </w:tc>
      </w:tr>
      <w:tr w:rsidR="00D70B15" w14:paraId="7FC5C082" w14:textId="77777777">
        <w:tc>
          <w:tcPr>
            <w:tcW w:w="2808" w:type="dxa"/>
            <w:vMerge/>
            <w:tcBorders>
              <w:top w:val="single" w:sz="4" w:space="0" w:color="000000"/>
              <w:left w:val="single" w:sz="4" w:space="0" w:color="000000"/>
              <w:bottom w:val="single" w:sz="4" w:space="0" w:color="000000"/>
              <w:right w:val="single" w:sz="4" w:space="0" w:color="000000"/>
            </w:tcBorders>
          </w:tcPr>
          <w:p w14:paraId="4A5642FD"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A54B43B" w14:textId="77777777" w:rsidR="00D70B15" w:rsidRDefault="00000000">
            <w:r>
              <w:t>1.1.7. Telefonas</w:t>
            </w:r>
          </w:p>
        </w:tc>
        <w:tc>
          <w:tcPr>
            <w:tcW w:w="3510" w:type="dxa"/>
            <w:tcBorders>
              <w:top w:val="single" w:sz="4" w:space="0" w:color="000000"/>
              <w:left w:val="single" w:sz="4" w:space="0" w:color="000000"/>
              <w:bottom w:val="single" w:sz="4" w:space="0" w:color="000000"/>
              <w:right w:val="single" w:sz="4" w:space="0" w:color="000000"/>
            </w:tcBorders>
          </w:tcPr>
          <w:p w14:paraId="4E9330D8" w14:textId="77777777" w:rsidR="00D70B15" w:rsidRDefault="00000000">
            <w:r>
              <w:t>+370 5 262 4583</w:t>
            </w:r>
          </w:p>
        </w:tc>
      </w:tr>
      <w:tr w:rsidR="00D70B15" w14:paraId="5C00A645" w14:textId="77777777">
        <w:tc>
          <w:tcPr>
            <w:tcW w:w="2808" w:type="dxa"/>
            <w:vMerge/>
            <w:tcBorders>
              <w:top w:val="single" w:sz="4" w:space="0" w:color="000000"/>
              <w:left w:val="single" w:sz="4" w:space="0" w:color="000000"/>
              <w:bottom w:val="single" w:sz="4" w:space="0" w:color="000000"/>
              <w:right w:val="single" w:sz="4" w:space="0" w:color="000000"/>
            </w:tcBorders>
          </w:tcPr>
          <w:p w14:paraId="60772699"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610A0A9" w14:textId="77777777" w:rsidR="00D70B15" w:rsidRDefault="00000000">
            <w:r>
              <w:t>1.1.8. El. paštas</w:t>
            </w:r>
          </w:p>
        </w:tc>
        <w:tc>
          <w:tcPr>
            <w:tcW w:w="3510" w:type="dxa"/>
            <w:tcBorders>
              <w:top w:val="single" w:sz="4" w:space="0" w:color="000000"/>
              <w:left w:val="single" w:sz="4" w:space="0" w:color="000000"/>
              <w:bottom w:val="single" w:sz="4" w:space="0" w:color="000000"/>
              <w:right w:val="single" w:sz="4" w:space="0" w:color="000000"/>
            </w:tcBorders>
          </w:tcPr>
          <w:p w14:paraId="56F04E82" w14:textId="77777777" w:rsidR="00D70B15" w:rsidRDefault="00000000">
            <w:r>
              <w:t>institutas@hi.lt</w:t>
            </w:r>
          </w:p>
        </w:tc>
      </w:tr>
      <w:tr w:rsidR="00D70B15" w14:paraId="5C1DF6F6" w14:textId="77777777">
        <w:tc>
          <w:tcPr>
            <w:tcW w:w="2808" w:type="dxa"/>
            <w:vMerge/>
            <w:tcBorders>
              <w:top w:val="single" w:sz="4" w:space="0" w:color="000000"/>
              <w:left w:val="single" w:sz="4" w:space="0" w:color="000000"/>
              <w:bottom w:val="single" w:sz="4" w:space="0" w:color="000000"/>
              <w:right w:val="single" w:sz="4" w:space="0" w:color="000000"/>
            </w:tcBorders>
          </w:tcPr>
          <w:p w14:paraId="1FF78520"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5BAF137" w14:textId="77777777" w:rsidR="00D70B15" w:rsidRDefault="00000000">
            <w: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FC4CDF5" w14:textId="77777777" w:rsidR="00D70B15" w:rsidRDefault="00D70B15">
            <w:pPr>
              <w:jc w:val="center"/>
            </w:pPr>
          </w:p>
        </w:tc>
      </w:tr>
      <w:tr w:rsidR="00D70B15" w14:paraId="4B7C3F0E" w14:textId="77777777">
        <w:tc>
          <w:tcPr>
            <w:tcW w:w="2808" w:type="dxa"/>
            <w:vMerge/>
            <w:tcBorders>
              <w:top w:val="single" w:sz="4" w:space="0" w:color="000000"/>
              <w:left w:val="single" w:sz="4" w:space="0" w:color="000000"/>
              <w:bottom w:val="single" w:sz="4" w:space="0" w:color="000000"/>
              <w:right w:val="single" w:sz="4" w:space="0" w:color="000000"/>
            </w:tcBorders>
          </w:tcPr>
          <w:p w14:paraId="049815BC"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9868305" w14:textId="77777777" w:rsidR="00D70B15" w:rsidRDefault="00000000">
            <w: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85D39B9" w14:textId="77777777" w:rsidR="00D70B15" w:rsidRDefault="00D70B15">
            <w:pPr>
              <w:jc w:val="center"/>
            </w:pPr>
          </w:p>
        </w:tc>
      </w:tr>
      <w:tr w:rsidR="00D70B15" w14:paraId="111E2FF3"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788BD58C" w14:textId="77777777" w:rsidR="00D70B15" w:rsidRDefault="00D70B15">
            <w:pPr>
              <w:rPr>
                <w:b/>
                <w:bCs/>
              </w:rPr>
            </w:pPr>
          </w:p>
          <w:p w14:paraId="278C576B" w14:textId="77777777" w:rsidR="00D70B15" w:rsidRDefault="00D70B15">
            <w:pPr>
              <w:rPr>
                <w:b/>
                <w:bCs/>
              </w:rPr>
            </w:pPr>
          </w:p>
          <w:p w14:paraId="4E026B94" w14:textId="77777777" w:rsidR="00D70B15" w:rsidRDefault="00D70B15">
            <w:pPr>
              <w:rPr>
                <w:b/>
                <w:bCs/>
              </w:rPr>
            </w:pPr>
          </w:p>
          <w:p w14:paraId="4DE5E016" w14:textId="77777777" w:rsidR="00D70B15" w:rsidRDefault="00000000">
            <w:pPr>
              <w:rPr>
                <w:b/>
                <w:bCs/>
              </w:rPr>
            </w:pPr>
            <w:r>
              <w:rPr>
                <w:b/>
                <w:bCs/>
              </w:rPr>
              <w:t>1.2. Tiekėjas</w:t>
            </w:r>
          </w:p>
          <w:p w14:paraId="06D2853C" w14:textId="77777777" w:rsidR="00D70B15" w:rsidRDefault="00000000">
            <w:pPr>
              <w:rPr>
                <w:color w:val="227ACB"/>
              </w:rPr>
            </w:pPr>
            <w:r>
              <w:rPr>
                <w:color w:val="227ACB"/>
              </w:rPr>
              <w:t>(jei Tiekėjas yra fizinis asmuo, skiltys atitinkamai pakoreguojamos.</w:t>
            </w:r>
          </w:p>
          <w:p w14:paraId="554E0F16" w14:textId="77777777" w:rsidR="00D70B15" w:rsidRDefault="00000000">
            <w:pPr>
              <w:rPr>
                <w:color w:val="227ACB"/>
              </w:rPr>
            </w:pPr>
            <w:r>
              <w:rPr>
                <w:color w:val="227ACB"/>
              </w:rPr>
              <w:t>Jei Tiekėjas yra tiekėjų grupė, skiltys pildomos įterpiant kiekvieno grupės nario informaciją)</w:t>
            </w:r>
          </w:p>
          <w:p w14:paraId="2EA592FD" w14:textId="77777777" w:rsidR="00D70B15" w:rsidRDefault="00D70B15">
            <w:pPr>
              <w:rPr>
                <w:b/>
                <w:bCs/>
              </w:rPr>
            </w:pPr>
          </w:p>
        </w:tc>
        <w:tc>
          <w:tcPr>
            <w:tcW w:w="3240" w:type="dxa"/>
            <w:tcBorders>
              <w:top w:val="single" w:sz="4" w:space="0" w:color="000000"/>
              <w:left w:val="single" w:sz="4" w:space="0" w:color="000000"/>
              <w:bottom w:val="single" w:sz="4" w:space="0" w:color="000000"/>
              <w:right w:val="single" w:sz="4" w:space="0" w:color="000000"/>
            </w:tcBorders>
          </w:tcPr>
          <w:p w14:paraId="2104BF24" w14:textId="77777777" w:rsidR="00D70B15" w:rsidRDefault="00000000">
            <w:r>
              <w:t>1.2.1. Pavadinimas</w:t>
            </w:r>
          </w:p>
        </w:tc>
        <w:tc>
          <w:tcPr>
            <w:tcW w:w="3510" w:type="dxa"/>
            <w:tcBorders>
              <w:top w:val="single" w:sz="4" w:space="0" w:color="000000"/>
              <w:left w:val="single" w:sz="4" w:space="0" w:color="000000"/>
              <w:bottom w:val="single" w:sz="4" w:space="0" w:color="000000"/>
              <w:right w:val="single" w:sz="4" w:space="0" w:color="000000"/>
            </w:tcBorders>
          </w:tcPr>
          <w:p w14:paraId="4E2589A4" w14:textId="77777777" w:rsidR="00D70B15" w:rsidRDefault="00D70B15">
            <w:pPr>
              <w:jc w:val="center"/>
            </w:pPr>
          </w:p>
        </w:tc>
      </w:tr>
      <w:tr w:rsidR="00D70B15" w14:paraId="7068C1E0" w14:textId="77777777">
        <w:tc>
          <w:tcPr>
            <w:tcW w:w="2808" w:type="dxa"/>
            <w:vMerge/>
            <w:tcBorders>
              <w:top w:val="single" w:sz="4" w:space="0" w:color="000000"/>
              <w:left w:val="single" w:sz="4" w:space="0" w:color="000000"/>
              <w:bottom w:val="single" w:sz="4" w:space="0" w:color="000000"/>
              <w:right w:val="single" w:sz="4" w:space="0" w:color="000000"/>
            </w:tcBorders>
          </w:tcPr>
          <w:p w14:paraId="4E2228C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0F847B7F" w14:textId="77777777" w:rsidR="00D70B15" w:rsidRDefault="00000000">
            <w: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88278FF" w14:textId="77777777" w:rsidR="00D70B15" w:rsidRDefault="00D70B15">
            <w:pPr>
              <w:jc w:val="center"/>
            </w:pPr>
          </w:p>
        </w:tc>
      </w:tr>
      <w:tr w:rsidR="00D70B15" w14:paraId="73156C39" w14:textId="77777777">
        <w:tc>
          <w:tcPr>
            <w:tcW w:w="2808" w:type="dxa"/>
            <w:vMerge/>
            <w:tcBorders>
              <w:top w:val="single" w:sz="4" w:space="0" w:color="000000"/>
              <w:left w:val="single" w:sz="4" w:space="0" w:color="000000"/>
              <w:bottom w:val="single" w:sz="4" w:space="0" w:color="000000"/>
              <w:right w:val="single" w:sz="4" w:space="0" w:color="000000"/>
            </w:tcBorders>
          </w:tcPr>
          <w:p w14:paraId="7DE29626"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8A71FAB" w14:textId="77777777" w:rsidR="00D70B15" w:rsidRDefault="00000000">
            <w:r>
              <w:t>1.2.3. Adresas</w:t>
            </w:r>
          </w:p>
        </w:tc>
        <w:tc>
          <w:tcPr>
            <w:tcW w:w="3510" w:type="dxa"/>
            <w:tcBorders>
              <w:top w:val="single" w:sz="4" w:space="0" w:color="000000"/>
              <w:left w:val="single" w:sz="4" w:space="0" w:color="000000"/>
              <w:bottom w:val="single" w:sz="4" w:space="0" w:color="000000"/>
              <w:right w:val="single" w:sz="4" w:space="0" w:color="000000"/>
            </w:tcBorders>
          </w:tcPr>
          <w:p w14:paraId="3E76EAAB" w14:textId="77777777" w:rsidR="00D70B15" w:rsidRDefault="00D70B15">
            <w:pPr>
              <w:jc w:val="center"/>
            </w:pPr>
          </w:p>
        </w:tc>
      </w:tr>
      <w:tr w:rsidR="00D70B15" w14:paraId="538DD10B" w14:textId="77777777">
        <w:tc>
          <w:tcPr>
            <w:tcW w:w="2808" w:type="dxa"/>
            <w:vMerge/>
            <w:tcBorders>
              <w:top w:val="single" w:sz="4" w:space="0" w:color="000000"/>
              <w:left w:val="single" w:sz="4" w:space="0" w:color="000000"/>
              <w:bottom w:val="single" w:sz="4" w:space="0" w:color="000000"/>
              <w:right w:val="single" w:sz="4" w:space="0" w:color="000000"/>
            </w:tcBorders>
          </w:tcPr>
          <w:p w14:paraId="17E5B933"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2FEA1FB" w14:textId="77777777" w:rsidR="00D70B15" w:rsidRDefault="00000000">
            <w: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5D990CD3" w14:textId="77777777" w:rsidR="00D70B15" w:rsidRDefault="00D70B15">
            <w:pPr>
              <w:jc w:val="center"/>
            </w:pPr>
          </w:p>
        </w:tc>
      </w:tr>
      <w:tr w:rsidR="00D70B15" w14:paraId="5576DF98" w14:textId="77777777">
        <w:tc>
          <w:tcPr>
            <w:tcW w:w="2808" w:type="dxa"/>
            <w:vMerge/>
            <w:tcBorders>
              <w:top w:val="single" w:sz="4" w:space="0" w:color="000000"/>
              <w:left w:val="single" w:sz="4" w:space="0" w:color="000000"/>
              <w:bottom w:val="single" w:sz="4" w:space="0" w:color="000000"/>
              <w:right w:val="single" w:sz="4" w:space="0" w:color="000000"/>
            </w:tcBorders>
          </w:tcPr>
          <w:p w14:paraId="02997D66"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556C62D5" w14:textId="77777777" w:rsidR="00D70B15" w:rsidRDefault="00000000">
            <w: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3A1868BD" w14:textId="77777777" w:rsidR="00D70B15" w:rsidRDefault="00D70B15">
            <w:pPr>
              <w:jc w:val="center"/>
            </w:pPr>
          </w:p>
        </w:tc>
      </w:tr>
      <w:tr w:rsidR="00D70B15" w14:paraId="5986B352" w14:textId="77777777">
        <w:tc>
          <w:tcPr>
            <w:tcW w:w="2808" w:type="dxa"/>
            <w:vMerge/>
            <w:tcBorders>
              <w:top w:val="single" w:sz="4" w:space="0" w:color="000000"/>
              <w:left w:val="single" w:sz="4" w:space="0" w:color="000000"/>
              <w:bottom w:val="single" w:sz="4" w:space="0" w:color="000000"/>
              <w:right w:val="single" w:sz="4" w:space="0" w:color="000000"/>
            </w:tcBorders>
          </w:tcPr>
          <w:p w14:paraId="4C6CA841"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F7F9DE0" w14:textId="77777777" w:rsidR="00D70B15" w:rsidRDefault="00000000">
            <w: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5DD89987" w14:textId="77777777" w:rsidR="00D70B15" w:rsidRDefault="00D70B15">
            <w:pPr>
              <w:jc w:val="center"/>
            </w:pPr>
          </w:p>
        </w:tc>
      </w:tr>
      <w:tr w:rsidR="00D70B15" w14:paraId="0608EEDA" w14:textId="77777777">
        <w:tc>
          <w:tcPr>
            <w:tcW w:w="2808" w:type="dxa"/>
            <w:vMerge/>
            <w:tcBorders>
              <w:top w:val="single" w:sz="4" w:space="0" w:color="000000"/>
              <w:left w:val="single" w:sz="4" w:space="0" w:color="000000"/>
              <w:bottom w:val="single" w:sz="4" w:space="0" w:color="000000"/>
              <w:right w:val="single" w:sz="4" w:space="0" w:color="000000"/>
            </w:tcBorders>
          </w:tcPr>
          <w:p w14:paraId="1F9A447B"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7C41E78A" w14:textId="77777777" w:rsidR="00D70B15" w:rsidRDefault="00000000">
            <w:r>
              <w:t>1.2.7. Telefonas</w:t>
            </w:r>
          </w:p>
        </w:tc>
        <w:tc>
          <w:tcPr>
            <w:tcW w:w="3510" w:type="dxa"/>
            <w:tcBorders>
              <w:top w:val="single" w:sz="4" w:space="0" w:color="000000"/>
              <w:left w:val="single" w:sz="4" w:space="0" w:color="000000"/>
              <w:bottom w:val="single" w:sz="4" w:space="0" w:color="000000"/>
              <w:right w:val="single" w:sz="4" w:space="0" w:color="000000"/>
            </w:tcBorders>
          </w:tcPr>
          <w:p w14:paraId="075C9691" w14:textId="77777777" w:rsidR="00D70B15" w:rsidRDefault="00D70B15">
            <w:pPr>
              <w:jc w:val="center"/>
            </w:pPr>
          </w:p>
        </w:tc>
      </w:tr>
      <w:tr w:rsidR="00D70B15" w14:paraId="539F14D2" w14:textId="77777777">
        <w:tc>
          <w:tcPr>
            <w:tcW w:w="2808" w:type="dxa"/>
            <w:vMerge/>
            <w:tcBorders>
              <w:top w:val="single" w:sz="4" w:space="0" w:color="000000"/>
              <w:left w:val="single" w:sz="4" w:space="0" w:color="000000"/>
              <w:bottom w:val="single" w:sz="4" w:space="0" w:color="000000"/>
              <w:right w:val="single" w:sz="4" w:space="0" w:color="000000"/>
            </w:tcBorders>
          </w:tcPr>
          <w:p w14:paraId="1FBFE130"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F2EA690" w14:textId="77777777" w:rsidR="00D70B15" w:rsidRDefault="00000000">
            <w:r>
              <w:t>1.2.8. El. paštas</w:t>
            </w:r>
          </w:p>
        </w:tc>
        <w:tc>
          <w:tcPr>
            <w:tcW w:w="3510" w:type="dxa"/>
            <w:tcBorders>
              <w:top w:val="single" w:sz="4" w:space="0" w:color="000000"/>
              <w:left w:val="single" w:sz="4" w:space="0" w:color="000000"/>
              <w:bottom w:val="single" w:sz="4" w:space="0" w:color="000000"/>
              <w:right w:val="single" w:sz="4" w:space="0" w:color="000000"/>
            </w:tcBorders>
          </w:tcPr>
          <w:p w14:paraId="5BB897A9" w14:textId="77777777" w:rsidR="00D70B15" w:rsidRDefault="00D70B15">
            <w:pPr>
              <w:jc w:val="center"/>
            </w:pPr>
          </w:p>
        </w:tc>
      </w:tr>
      <w:tr w:rsidR="00D70B15" w14:paraId="008781AD" w14:textId="77777777">
        <w:tc>
          <w:tcPr>
            <w:tcW w:w="2808" w:type="dxa"/>
            <w:vMerge/>
            <w:tcBorders>
              <w:top w:val="single" w:sz="4" w:space="0" w:color="000000"/>
              <w:left w:val="single" w:sz="4" w:space="0" w:color="000000"/>
              <w:bottom w:val="single" w:sz="4" w:space="0" w:color="000000"/>
              <w:right w:val="single" w:sz="4" w:space="0" w:color="000000"/>
            </w:tcBorders>
          </w:tcPr>
          <w:p w14:paraId="18EEA1BF"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15BFCD9E" w14:textId="77777777" w:rsidR="00D70B15" w:rsidRDefault="00000000">
            <w: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7A3FE6D5" w14:textId="77777777" w:rsidR="00D70B15" w:rsidRDefault="00D70B15">
            <w:pPr>
              <w:jc w:val="center"/>
            </w:pPr>
          </w:p>
        </w:tc>
      </w:tr>
      <w:tr w:rsidR="00D70B15" w14:paraId="56D87C9C" w14:textId="77777777">
        <w:tc>
          <w:tcPr>
            <w:tcW w:w="2808" w:type="dxa"/>
            <w:vMerge/>
            <w:tcBorders>
              <w:top w:val="single" w:sz="4" w:space="0" w:color="000000"/>
              <w:left w:val="single" w:sz="4" w:space="0" w:color="000000"/>
              <w:bottom w:val="single" w:sz="4" w:space="0" w:color="000000"/>
              <w:right w:val="single" w:sz="4" w:space="0" w:color="000000"/>
            </w:tcBorders>
          </w:tcPr>
          <w:p w14:paraId="69868CE8" w14:textId="77777777" w:rsidR="00D70B15" w:rsidRDefault="00D70B15"/>
        </w:tc>
        <w:tc>
          <w:tcPr>
            <w:tcW w:w="3240" w:type="dxa"/>
            <w:tcBorders>
              <w:top w:val="single" w:sz="4" w:space="0" w:color="000000"/>
              <w:left w:val="single" w:sz="4" w:space="0" w:color="000000"/>
              <w:bottom w:val="single" w:sz="4" w:space="0" w:color="000000"/>
              <w:right w:val="single" w:sz="4" w:space="0" w:color="000000"/>
            </w:tcBorders>
          </w:tcPr>
          <w:p w14:paraId="69D88FEC" w14:textId="77777777" w:rsidR="00D70B15" w:rsidRDefault="00000000">
            <w: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4164EC4" w14:textId="77777777" w:rsidR="00D70B15" w:rsidRDefault="00D70B15">
            <w:pPr>
              <w:jc w:val="center"/>
            </w:pPr>
          </w:p>
        </w:tc>
      </w:tr>
    </w:tbl>
    <w:p w14:paraId="4A314A7B" w14:textId="77777777" w:rsidR="00D70B15" w:rsidRDefault="00D70B15">
      <w:pPr>
        <w:jc w:val="both"/>
      </w:pPr>
    </w:p>
    <w:tbl>
      <w:tblPr>
        <w:tblW w:w="9535" w:type="dxa"/>
        <w:tblLayout w:type="fixed"/>
        <w:tblLook w:val="0000" w:firstRow="0" w:lastRow="0" w:firstColumn="0" w:lastColumn="0" w:noHBand="0" w:noVBand="0"/>
      </w:tblPr>
      <w:tblGrid>
        <w:gridCol w:w="3056"/>
        <w:gridCol w:w="41"/>
        <w:gridCol w:w="20"/>
        <w:gridCol w:w="2111"/>
        <w:gridCol w:w="4307"/>
      </w:tblGrid>
      <w:tr w:rsidR="00D70B15" w14:paraId="76E48CEE"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60033A68" w14:textId="77777777" w:rsidR="00D70B15" w:rsidRDefault="00000000">
            <w:pPr>
              <w:jc w:val="center"/>
              <w:rPr>
                <w:b/>
                <w:bCs/>
              </w:rPr>
            </w:pPr>
            <w:r>
              <w:rPr>
                <w:b/>
                <w:bCs/>
              </w:rPr>
              <w:t>2. ATSAKINGI ASMENYS</w:t>
            </w:r>
          </w:p>
        </w:tc>
      </w:tr>
      <w:tr w:rsidR="00D70B15" w14:paraId="69FB2A3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8FF8EE8" w14:textId="77777777" w:rsidR="00D70B15" w:rsidRDefault="00000000">
            <w:pPr>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14:paraId="3F1A2B47" w14:textId="77777777" w:rsidR="00D70B15" w:rsidRDefault="00000000">
            <w:pPr>
              <w:jc w:val="both"/>
              <w:rPr>
                <w:color w:val="227ACB"/>
              </w:rPr>
            </w:pPr>
            <w:r>
              <w:rPr>
                <w:color w:val="227ACB"/>
              </w:rPr>
              <w:t>(nurodyti padalinį / skyrių, pareigas, vardą, pavardę, tel., el. paštą)</w:t>
            </w:r>
          </w:p>
        </w:tc>
      </w:tr>
      <w:tr w:rsidR="00D70B15" w14:paraId="1CEE0F7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38E8D1D" w14:textId="77777777" w:rsidR="00D70B15" w:rsidRDefault="00000000">
            <w:pPr>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14:paraId="6EC88047" w14:textId="77777777" w:rsidR="00D70B15" w:rsidRDefault="00000000">
            <w:pPr>
              <w:jc w:val="both"/>
              <w:rPr>
                <w:color w:val="227ACB"/>
              </w:rPr>
            </w:pPr>
            <w:r>
              <w:rPr>
                <w:color w:val="227ACB"/>
              </w:rPr>
              <w:t>(nurodyti padalinį / skyrių, pareigas, vardą, pavardę, tel., el. paštą)</w:t>
            </w:r>
          </w:p>
        </w:tc>
      </w:tr>
      <w:tr w:rsidR="00D70B15" w14:paraId="2C489CEB"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3D422D1" w14:textId="77777777" w:rsidR="00D70B15" w:rsidRDefault="00000000">
            <w:pPr>
              <w:jc w:val="center"/>
              <w:rPr>
                <w:b/>
                <w:bCs/>
              </w:rPr>
            </w:pPr>
            <w:r>
              <w:rPr>
                <w:b/>
                <w:bCs/>
              </w:rPr>
              <w:t>3. SUTARTIES DALYKAS</w:t>
            </w:r>
          </w:p>
        </w:tc>
      </w:tr>
      <w:tr w:rsidR="00D70B15" w14:paraId="1AD2D009"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8B8B9E9" w14:textId="77777777" w:rsidR="00D70B15" w:rsidRDefault="00000000">
            <w:pPr>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14:paraId="61C117FA" w14:textId="77777777" w:rsidR="00D70B15" w:rsidRDefault="00000000">
            <w:pPr>
              <w:jc w:val="both"/>
            </w:pPr>
            <w:r>
              <w:t>Tiekėjas įsipareigoja Sutartyje numatytomis sąlygomis suteikti Pirkėjui</w:t>
            </w:r>
          </w:p>
          <w:p w14:paraId="7FCE36F0" w14:textId="3859B6E2" w:rsidR="00CB113D" w:rsidRPr="00CB113D" w:rsidRDefault="00CB113D" w:rsidP="00CB113D">
            <w:pPr>
              <w:suppressAutoHyphens w:val="0"/>
              <w:rPr>
                <w:rFonts w:asciiTheme="minorHAnsi" w:hAnsiTheme="minorHAnsi"/>
                <w:kern w:val="2"/>
                <w:sz w:val="22"/>
                <w:szCs w:val="22"/>
              </w:rPr>
            </w:pPr>
            <w:r>
              <w:rPr>
                <w:b/>
                <w:bCs/>
                <w:kern w:val="2"/>
                <w:szCs w:val="24"/>
              </w:rPr>
              <w:t>I</w:t>
            </w:r>
            <w:r w:rsidRPr="00CB113D">
              <w:rPr>
                <w:b/>
                <w:bCs/>
                <w:kern w:val="2"/>
                <w:szCs w:val="24"/>
              </w:rPr>
              <w:t>nstruktorių visuomenės sveikatos biuruose apmokymas</w:t>
            </w:r>
          </w:p>
          <w:p w14:paraId="1524F5A0" w14:textId="77777777" w:rsidR="00D70B15" w:rsidRDefault="00000000">
            <w:pPr>
              <w:jc w:val="both"/>
              <w:rPr>
                <w:color w:val="227ACB"/>
              </w:rPr>
            </w:pPr>
            <w:r>
              <w:t>(toliau – Paslaugos).</w:t>
            </w:r>
          </w:p>
          <w:p w14:paraId="45EFC7DA" w14:textId="77777777" w:rsidR="00D70B15" w:rsidRDefault="00000000">
            <w:pPr>
              <w:jc w:val="both"/>
            </w:pPr>
            <w:r>
              <w:lastRenderedPageBreak/>
              <w:t>Išsamus Paslaugų aprašymas ir kiti reikalavimai teikiamoms Paslaugoms nustatyti</w:t>
            </w:r>
            <w:r>
              <w:rPr>
                <w:shd w:val="clear" w:color="auto" w:fill="FFFFFF"/>
              </w:rPr>
              <w:t xml:space="preserve"> Sutarties priede Nr. 1 „Techninė specifikacija“ (toliau - Techninė specifikacija) ir Sutarties priede Nr. 2 „Pasiūlymas“.</w:t>
            </w:r>
          </w:p>
        </w:tc>
      </w:tr>
      <w:tr w:rsidR="00D70B15" w14:paraId="723D53C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483BAF2" w14:textId="77777777" w:rsidR="00D70B15" w:rsidRDefault="00000000">
            <w:pPr>
              <w:rPr>
                <w:b/>
                <w:bCs/>
              </w:rPr>
            </w:pPr>
            <w:r>
              <w:rPr>
                <w:b/>
                <w:bCs/>
              </w:rPr>
              <w:lastRenderedPageBreak/>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14:paraId="0600EABA" w14:textId="783FC7D1" w:rsidR="00CB113D" w:rsidRPr="00CB113D" w:rsidRDefault="00CB113D" w:rsidP="00CB113D">
            <w:pPr>
              <w:suppressAutoHyphens w:val="0"/>
              <w:rPr>
                <w:rFonts w:asciiTheme="minorHAnsi" w:hAnsiTheme="minorHAnsi"/>
                <w:kern w:val="2"/>
                <w:sz w:val="22"/>
                <w:szCs w:val="22"/>
              </w:rPr>
            </w:pPr>
            <w:r>
              <w:rPr>
                <w:b/>
                <w:bCs/>
                <w:kern w:val="2"/>
                <w:szCs w:val="24"/>
              </w:rPr>
              <w:t>I</w:t>
            </w:r>
            <w:r w:rsidRPr="00CB113D">
              <w:rPr>
                <w:b/>
                <w:bCs/>
                <w:kern w:val="2"/>
                <w:szCs w:val="24"/>
              </w:rPr>
              <w:t>nstruktorių visuomenės sveikatos biuruose apmokymas</w:t>
            </w:r>
          </w:p>
          <w:p w14:paraId="6CA788F0" w14:textId="6E386ED6" w:rsidR="00D70B15" w:rsidRDefault="00000000">
            <w:pPr>
              <w:jc w:val="both"/>
              <w:rPr>
                <w:color w:val="227ACB"/>
              </w:rPr>
            </w:pPr>
            <w:r>
              <w:t xml:space="preserve">(toliau – Paslaugos) </w:t>
            </w:r>
            <w:r>
              <w:rPr>
                <w:color w:val="227ACB"/>
              </w:rPr>
              <w:t>[</w:t>
            </w:r>
            <w:r>
              <w:rPr>
                <w:i/>
                <w:iCs/>
                <w:color w:val="227ACB"/>
              </w:rPr>
              <w:t>nurodyti pirkimo ID</w:t>
            </w:r>
            <w:r>
              <w:rPr>
                <w:color w:val="227ACB"/>
              </w:rPr>
              <w:t>]</w:t>
            </w:r>
          </w:p>
        </w:tc>
      </w:tr>
      <w:tr w:rsidR="00D70B15" w14:paraId="7F346F0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C3C50C" w14:textId="77777777" w:rsidR="00D70B15" w:rsidRDefault="00000000">
            <w:pPr>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14:paraId="542088FF" w14:textId="4D367D84" w:rsidR="00D70B15" w:rsidRDefault="00CB113D" w:rsidP="00CB113D">
            <w:pPr>
              <w:widowControl w:val="0"/>
              <w:tabs>
                <w:tab w:val="left" w:pos="851"/>
                <w:tab w:val="left" w:pos="993"/>
              </w:tabs>
              <w:jc w:val="both"/>
            </w:pPr>
            <w:r>
              <w:rPr>
                <w:kern w:val="2"/>
                <w:szCs w:val="24"/>
              </w:rPr>
              <w:t>P</w:t>
            </w:r>
            <w:r w:rsidRPr="00CB113D">
              <w:rPr>
                <w:kern w:val="2"/>
                <w:szCs w:val="24"/>
              </w:rPr>
              <w:t xml:space="preserve">rojekto 09-025-P-0001 „Psichikos sveikatos stiprinimas, </w:t>
            </w:r>
            <w:proofErr w:type="spellStart"/>
            <w:r w:rsidRPr="00CB113D">
              <w:rPr>
                <w:kern w:val="2"/>
                <w:szCs w:val="24"/>
              </w:rPr>
              <w:t>stigmatizavimo</w:t>
            </w:r>
            <w:proofErr w:type="spellEnd"/>
            <w:r w:rsidRPr="00CB113D">
              <w:rPr>
                <w:kern w:val="2"/>
                <w:szCs w:val="24"/>
              </w:rPr>
              <w:t xml:space="preserve"> mažinimas, savižudybių prevencija Vidurio, vakarų Lietuvos ir Sostinės regione“</w:t>
            </w:r>
          </w:p>
        </w:tc>
      </w:tr>
      <w:tr w:rsidR="00D70B15" w14:paraId="7157187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994824A" w14:textId="77777777" w:rsidR="00D70B15" w:rsidRDefault="00000000">
            <w:pPr>
              <w:jc w:val="center"/>
              <w:rPr>
                <w:b/>
                <w:bCs/>
              </w:rPr>
            </w:pPr>
            <w:r>
              <w:rPr>
                <w:b/>
                <w:bCs/>
              </w:rPr>
              <w:t xml:space="preserve">4. PASLAUGŲ SUTEIKIMO TERMINAI IR PASLAUGŲ PERDAVIMO </w:t>
            </w:r>
            <w:r>
              <w:t>–</w:t>
            </w:r>
            <w:r>
              <w:rPr>
                <w:b/>
                <w:bCs/>
              </w:rPr>
              <w:t xml:space="preserve"> PRIĖMIMO TVARKA</w:t>
            </w:r>
          </w:p>
        </w:tc>
      </w:tr>
      <w:tr w:rsidR="00D70B15" w14:paraId="6BA40D5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516C6F" w14:textId="77777777" w:rsidR="00D70B15" w:rsidRDefault="00000000">
            <w:pPr>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14:paraId="0FB9BFF6" w14:textId="77777777" w:rsidR="00D70B15" w:rsidRDefault="00000000">
            <w:pPr>
              <w:jc w:val="both"/>
            </w:pPr>
            <w:r>
              <w:t>Tiekėjas įsipareigoja suteikti Paslaugas Techninėje specifikacijoje nurodytais terminais ir sąlygomis.</w:t>
            </w:r>
          </w:p>
          <w:p w14:paraId="6405E77A" w14:textId="1BE877E6" w:rsidR="00D70B15" w:rsidRDefault="00000000">
            <w:pPr>
              <w:jc w:val="both"/>
            </w:pPr>
            <w:r>
              <w:t>Paslaugų teikimo laikotarpis –</w:t>
            </w:r>
            <w:r>
              <w:rPr>
                <w:b/>
                <w:bCs/>
              </w:rPr>
              <w:t xml:space="preserve"> </w:t>
            </w:r>
            <w:r>
              <w:t xml:space="preserve"> </w:t>
            </w:r>
            <w:r w:rsidR="00287DFC">
              <w:t xml:space="preserve">25 </w:t>
            </w:r>
            <w:r>
              <w:t>mėnesiai nuo Sutarties sudarymo ir įsigaliojimo dienos.</w:t>
            </w:r>
          </w:p>
          <w:p w14:paraId="518E2C7B" w14:textId="77777777" w:rsidR="00D70B15" w:rsidRDefault="00D70B15">
            <w:pPr>
              <w:jc w:val="both"/>
            </w:pPr>
          </w:p>
          <w:p w14:paraId="564D3982" w14:textId="77777777" w:rsidR="00D70B15" w:rsidRDefault="00000000">
            <w:pPr>
              <w:jc w:val="both"/>
            </w:pPr>
            <w:r>
              <w:t>Per 5 darbo dienas nuo Sutarties įsigaliojimo dienos ar kitu abipusiu susitarimu (el. paštu) nustatytu terminu, Tiekėjas pateikia suderinti teikiamų paslaugų grafiką.</w:t>
            </w:r>
          </w:p>
        </w:tc>
      </w:tr>
      <w:tr w:rsidR="00D70B15" w14:paraId="41653E9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FA17A29" w14:textId="77777777" w:rsidR="00D70B15" w:rsidRDefault="00000000">
            <w:pPr>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40D83490" w14:textId="77777777" w:rsidR="00D70B15" w:rsidRDefault="00000000">
            <w:pPr>
              <w:jc w:val="both"/>
            </w:pPr>
            <w:r>
              <w:t>Netaikoma</w:t>
            </w:r>
          </w:p>
        </w:tc>
      </w:tr>
      <w:tr w:rsidR="00D70B15" w14:paraId="72AD897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41F3598" w14:textId="77777777" w:rsidR="00D70B15" w:rsidRDefault="00000000">
            <w:pPr>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1C57E309" w14:textId="77777777" w:rsidR="00D70B15" w:rsidRDefault="00000000">
            <w:r>
              <w:t>Netaikoma</w:t>
            </w:r>
          </w:p>
        </w:tc>
      </w:tr>
      <w:tr w:rsidR="00D70B15" w14:paraId="23AB7A75" w14:textId="77777777">
        <w:trPr>
          <w:trHeight w:val="1063"/>
        </w:trPr>
        <w:tc>
          <w:tcPr>
            <w:tcW w:w="3096" w:type="dxa"/>
            <w:gridSpan w:val="2"/>
            <w:tcBorders>
              <w:top w:val="single" w:sz="4" w:space="0" w:color="000000"/>
              <w:left w:val="single" w:sz="4" w:space="0" w:color="000000"/>
              <w:bottom w:val="single" w:sz="4" w:space="0" w:color="000000"/>
              <w:right w:val="single" w:sz="4" w:space="0" w:color="000000"/>
            </w:tcBorders>
          </w:tcPr>
          <w:p w14:paraId="067E7E3C" w14:textId="77777777" w:rsidR="00D70B15" w:rsidRDefault="00000000">
            <w:pPr>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3DBD70AE" w14:textId="77777777" w:rsidR="00D70B15" w:rsidRDefault="00000000">
            <w:r>
              <w:t>Netaikoma</w:t>
            </w:r>
          </w:p>
          <w:p w14:paraId="2798957C" w14:textId="77777777" w:rsidR="00D70B15" w:rsidRDefault="00D70B15"/>
        </w:tc>
      </w:tr>
      <w:tr w:rsidR="00D70B15" w14:paraId="303CD93D" w14:textId="77777777">
        <w:trPr>
          <w:trHeight w:val="737"/>
        </w:trPr>
        <w:tc>
          <w:tcPr>
            <w:tcW w:w="3096" w:type="dxa"/>
            <w:gridSpan w:val="2"/>
            <w:tcBorders>
              <w:top w:val="single" w:sz="4" w:space="0" w:color="000000"/>
              <w:left w:val="single" w:sz="4" w:space="0" w:color="000000"/>
              <w:bottom w:val="single" w:sz="4" w:space="0" w:color="000000"/>
              <w:right w:val="single" w:sz="4" w:space="0" w:color="000000"/>
            </w:tcBorders>
          </w:tcPr>
          <w:p w14:paraId="0485AE21" w14:textId="77777777" w:rsidR="00D70B15" w:rsidRDefault="00000000">
            <w:pPr>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775D061" w14:textId="77777777" w:rsidR="00D70B15" w:rsidRDefault="00000000">
            <w:pPr>
              <w:jc w:val="both"/>
            </w:pPr>
            <w:r>
              <w:t>Turi būti pateikiami šie dokumentai:</w:t>
            </w:r>
          </w:p>
          <w:p w14:paraId="1DC7C90C" w14:textId="77777777" w:rsidR="00D70B15" w:rsidRDefault="00000000">
            <w:pPr>
              <w:pStyle w:val="Sraopastraipa"/>
              <w:numPr>
                <w:ilvl w:val="0"/>
                <w:numId w:val="1"/>
              </w:numPr>
              <w:jc w:val="both"/>
              <w:rPr>
                <w:rFonts w:eastAsia="Times New Roman"/>
                <w:sz w:val="24"/>
                <w:szCs w:val="24"/>
              </w:rPr>
            </w:pPr>
            <w:r>
              <w:rPr>
                <w:rFonts w:eastAsia="Times New Roman"/>
                <w:sz w:val="24"/>
                <w:szCs w:val="24"/>
              </w:rPr>
              <w:t>Paslaugų perdavimo-priėmimo aktas;</w:t>
            </w:r>
          </w:p>
          <w:p w14:paraId="1478807E" w14:textId="77777777" w:rsidR="00D70B15" w:rsidRDefault="00000000">
            <w:pPr>
              <w:pStyle w:val="Sraopastraipa"/>
              <w:numPr>
                <w:ilvl w:val="0"/>
                <w:numId w:val="1"/>
              </w:numPr>
              <w:jc w:val="both"/>
              <w:rPr>
                <w:rFonts w:eastAsia="Times New Roman"/>
                <w:sz w:val="24"/>
                <w:szCs w:val="24"/>
              </w:rPr>
            </w:pPr>
            <w:r>
              <w:rPr>
                <w:rFonts w:eastAsia="Times New Roman"/>
                <w:sz w:val="24"/>
                <w:szCs w:val="24"/>
              </w:rPr>
              <w:t>Sąskaita.</w:t>
            </w:r>
          </w:p>
          <w:p w14:paraId="6DE61EEA" w14:textId="77777777" w:rsidR="00D70B15" w:rsidRDefault="00000000">
            <w:pPr>
              <w:jc w:val="both"/>
            </w:pPr>
            <w:r>
              <w:t>Tiekėjui nepateikus nurodytų dokumentų, laikoma, kad Paslaugos neatitinka Sutartyje nustatytų reikalavimų.</w:t>
            </w:r>
          </w:p>
        </w:tc>
      </w:tr>
      <w:tr w:rsidR="00D70B15" w14:paraId="697CEFE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966D819" w14:textId="77777777" w:rsidR="00D70B15" w:rsidRDefault="00000000">
            <w:pPr>
              <w:jc w:val="center"/>
              <w:rPr>
                <w:b/>
                <w:bCs/>
              </w:rPr>
            </w:pPr>
            <w:r>
              <w:rPr>
                <w:b/>
                <w:bCs/>
              </w:rPr>
              <w:t>5. SUTARTIES KAINA IR ATSISKAITYMO TVARKA</w:t>
            </w:r>
          </w:p>
        </w:tc>
      </w:tr>
      <w:tr w:rsidR="00D70B15" w14:paraId="59AB11A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90B5870" w14:textId="77777777" w:rsidR="00D70B15" w:rsidRDefault="00000000">
            <w:pPr>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14:paraId="434CA863" w14:textId="77777777" w:rsidR="00D70B15" w:rsidRDefault="00000000">
            <w:r>
              <w:t>Fiksuoto įkainio kainodara</w:t>
            </w:r>
          </w:p>
          <w:p w14:paraId="6EE4C6C9" w14:textId="77777777" w:rsidR="00D70B15" w:rsidRDefault="00D70B15"/>
        </w:tc>
      </w:tr>
      <w:tr w:rsidR="00D70B15" w14:paraId="217771B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2D0ADE7" w14:textId="77777777" w:rsidR="00D70B15" w:rsidRDefault="00000000">
            <w:pPr>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14:paraId="6AAC2AEA" w14:textId="77777777" w:rsidR="00D70B15" w:rsidRDefault="00000000">
            <w:pPr>
              <w:jc w:val="both"/>
            </w:pPr>
            <w:r>
              <w:t xml:space="preserve">Pradinės Sutarties vertė yra </w:t>
            </w:r>
            <w:r>
              <w:rPr>
                <w:color w:val="227ACB"/>
              </w:rPr>
              <w:t>(nurodyti sumą skaičiais)</w:t>
            </w:r>
            <w:r>
              <w:t xml:space="preserve"> Eur </w:t>
            </w:r>
            <w:r>
              <w:rPr>
                <w:color w:val="227ACB"/>
              </w:rPr>
              <w:t>(nurodyti sumą žodžiais)</w:t>
            </w:r>
            <w:r>
              <w:t xml:space="preserve"> be PVM.</w:t>
            </w:r>
          </w:p>
          <w:p w14:paraId="69F75575" w14:textId="77777777" w:rsidR="00D70B15" w:rsidRDefault="00000000">
            <w:pPr>
              <w:jc w:val="both"/>
              <w:rPr>
                <w:color w:val="227ACB"/>
              </w:rPr>
            </w:pPr>
            <w:r>
              <w:t xml:space="preserve">PVM sudaro </w:t>
            </w:r>
            <w:r>
              <w:rPr>
                <w:color w:val="227ACB"/>
              </w:rPr>
              <w:t>(nurodyti sumą skaičiais)</w:t>
            </w:r>
            <w:r>
              <w:t xml:space="preserve"> Eur </w:t>
            </w:r>
            <w:r>
              <w:rPr>
                <w:color w:val="227ACB"/>
              </w:rPr>
              <w:t>(nurodyti sumą žodžiais).</w:t>
            </w:r>
          </w:p>
          <w:p w14:paraId="50964C69" w14:textId="77777777" w:rsidR="00D70B15" w:rsidRDefault="00000000">
            <w:pPr>
              <w:jc w:val="both"/>
            </w:pPr>
            <w:r>
              <w:t xml:space="preserve">Sutarties kaina yra </w:t>
            </w:r>
            <w:r>
              <w:rPr>
                <w:color w:val="227ACB"/>
              </w:rPr>
              <w:t>(nurodyti sumą skaičiais)</w:t>
            </w:r>
            <w:r>
              <w:t xml:space="preserve"> Eur </w:t>
            </w:r>
            <w:r>
              <w:rPr>
                <w:color w:val="227ACB"/>
              </w:rPr>
              <w:t>(nurodyti sumą</w:t>
            </w:r>
            <w:r>
              <w:t xml:space="preserve"> </w:t>
            </w:r>
            <w:r>
              <w:rPr>
                <w:color w:val="227ACB"/>
              </w:rPr>
              <w:t>žodžiais)</w:t>
            </w:r>
            <w:r>
              <w:t xml:space="preserve"> su PVM.</w:t>
            </w:r>
          </w:p>
          <w:p w14:paraId="30FE28FE" w14:textId="77777777" w:rsidR="00D70B15" w:rsidRDefault="00000000">
            <w:pPr>
              <w:jc w:val="both"/>
            </w:pPr>
            <w:r>
              <w:t>Šioje Sutartyje Pradinės Sutarties vertė yra lygi Tiekėjo pasiūlymo kainai be PVM, nurodytai už visą pirkimo dokumentuose ir Sutartyje nurodytą Paslaugų kiekį ir (ar) apimtį.</w:t>
            </w:r>
          </w:p>
        </w:tc>
      </w:tr>
      <w:tr w:rsidR="00D70B15" w14:paraId="1374975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E5334DA" w14:textId="77777777" w:rsidR="00D70B15" w:rsidRDefault="00000000">
            <w:pPr>
              <w:rPr>
                <w:b/>
                <w:bCs/>
              </w:rPr>
            </w:pPr>
            <w:r>
              <w:rPr>
                <w:b/>
                <w:bCs/>
              </w:rPr>
              <w:lastRenderedPageBreak/>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591F7D30" w14:textId="77777777" w:rsidR="00D70B15" w:rsidRDefault="00000000">
            <w:r>
              <w:t>Sutarties  kaina bus perskaičiuojami:</w:t>
            </w:r>
          </w:p>
          <w:p w14:paraId="28128D28" w14:textId="77777777" w:rsidR="00D70B15" w:rsidRDefault="00000000">
            <w:r>
              <w:t>5.3.1. dėl PVM tarifo pasikeitimo;</w:t>
            </w:r>
          </w:p>
          <w:p w14:paraId="6ABDEE87" w14:textId="77777777" w:rsidR="00D70B15" w:rsidRDefault="00000000">
            <w:r>
              <w:t>5.3.2. dėl kainų lygio pokyčio.</w:t>
            </w:r>
          </w:p>
        </w:tc>
      </w:tr>
      <w:tr w:rsidR="00D70B15" w14:paraId="1E704CB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ADDFC4D" w14:textId="77777777" w:rsidR="00D70B15" w:rsidRDefault="00000000">
            <w:pPr>
              <w:rPr>
                <w:b/>
                <w:bCs/>
              </w:rPr>
            </w:pPr>
            <w:r>
              <w:rPr>
                <w:b/>
                <w:bCs/>
              </w:rPr>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31251C2C" w14:textId="77777777" w:rsidR="00D70B15" w:rsidRDefault="00000000">
            <w:pPr>
              <w:jc w:val="both"/>
            </w:pPr>
            <w: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7B683BF" w14:textId="77777777" w:rsidR="00D70B15" w:rsidRDefault="00D70B15">
            <w:pPr>
              <w:jc w:val="both"/>
            </w:pPr>
          </w:p>
          <w:p w14:paraId="2FE92655" w14:textId="77777777" w:rsidR="00D70B15" w:rsidRDefault="00000000">
            <w:pPr>
              <w:jc w:val="both"/>
            </w:pPr>
            <w:r>
              <w:t>Perskaičiavimas įforminamas Susitarimu ne vėliau kaip per 10 (dešimt) daro dienų nuo PVM mokėjimą reglamentuojančių teisės aktų pasikeitimo, kuris tampa neatskiriama Sutarties dalimi. Perskaičiuota (-</w:t>
            </w:r>
            <w:proofErr w:type="spellStart"/>
            <w:r>
              <w:t>as</w:t>
            </w:r>
            <w:proofErr w:type="spellEnd"/>
            <w:r>
              <w:t>) Sutarties kaina / įkainiai taikoma (-i) už tą Paslaugų dalį, kurios bus teikiamos nuo Šalių pasirašyto Susitarimo įsigaliojimo dienos.</w:t>
            </w:r>
          </w:p>
        </w:tc>
      </w:tr>
      <w:tr w:rsidR="00D70B15" w14:paraId="4152B24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53CE1E6" w14:textId="77777777" w:rsidR="00D70B15" w:rsidRDefault="00000000">
            <w:pPr>
              <w:rPr>
                <w:b/>
                <w:bCs/>
              </w:rPr>
            </w:pPr>
            <w:r>
              <w:rPr>
                <w:b/>
                <w:bCs/>
              </w:rPr>
              <w:t>5.3.2.</w:t>
            </w:r>
            <w: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1BB31C55" w14:textId="77777777" w:rsidR="00D70B15" w:rsidRDefault="00000000">
            <w:r>
              <w:t>Netaikoma</w:t>
            </w:r>
          </w:p>
        </w:tc>
      </w:tr>
      <w:tr w:rsidR="00D70B15" w14:paraId="27D3DAC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C8F5AD7" w14:textId="77777777" w:rsidR="00D70B15" w:rsidRDefault="00000000">
            <w:pPr>
              <w:rPr>
                <w:b/>
                <w:bCs/>
              </w:rPr>
            </w:pPr>
            <w:r>
              <w:rPr>
                <w:b/>
                <w:bCs/>
              </w:rPr>
              <w:t>5.3.3. Sutarties įkainių peržiūra dėl kainų lygio pokyčio</w:t>
            </w:r>
          </w:p>
          <w:p w14:paraId="429CB14A" w14:textId="77777777" w:rsidR="00D70B15" w:rsidRDefault="00D70B15"/>
        </w:tc>
        <w:tc>
          <w:tcPr>
            <w:tcW w:w="6438" w:type="dxa"/>
            <w:gridSpan w:val="3"/>
            <w:tcBorders>
              <w:top w:val="single" w:sz="4" w:space="0" w:color="000000"/>
              <w:left w:val="single" w:sz="4" w:space="0" w:color="000000"/>
              <w:bottom w:val="single" w:sz="4" w:space="0" w:color="000000"/>
              <w:right w:val="single" w:sz="4" w:space="0" w:color="000000"/>
            </w:tcBorders>
          </w:tcPr>
          <w:p w14:paraId="104A2CCB" w14:textId="77777777" w:rsidR="00D70B15" w:rsidRDefault="00000000">
            <w:pPr>
              <w:jc w:val="both"/>
            </w:pPr>
            <w: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14:paraId="08A5111C" w14:textId="77777777" w:rsidR="00D70B15" w:rsidRDefault="00000000">
            <w:pPr>
              <w:jc w:val="both"/>
              <w:rPr>
                <w:shd w:val="clear" w:color="auto" w:fill="FFFFFF"/>
              </w:rPr>
            </w:pPr>
            <w:r>
              <w:t>5.3.3.2. Sutarties k</w:t>
            </w:r>
            <w:r>
              <w:rPr>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F8E1CD7" w14:textId="77777777" w:rsidR="00D70B15" w:rsidRDefault="00000000">
            <w:pPr>
              <w:jc w:val="both"/>
              <w:rPr>
                <w:shd w:val="clear" w:color="auto" w:fill="FFFFFF"/>
              </w:rPr>
            </w:pPr>
            <w:r>
              <w:t xml:space="preserve">5.3.3.3. </w:t>
            </w:r>
            <w:r>
              <w:rPr>
                <w:shd w:val="clear" w:color="auto" w:fill="FFFFFF"/>
              </w:rPr>
              <w:t>Jeigu P</w:t>
            </w:r>
            <w:r>
              <w:t>aslaugų teikimas</w:t>
            </w:r>
            <w:r>
              <w:rPr>
                <w:shd w:val="clear" w:color="auto" w:fill="FFFFFF"/>
              </w:rPr>
              <w:t xml:space="preserve"> vėluoja dėl Tiekėjo kaltės, uždelstų suteikti P</w:t>
            </w:r>
            <w:r>
              <w:t>aslaugų</w:t>
            </w:r>
            <w:r>
              <w:rPr>
                <w:shd w:val="clear" w:color="auto" w:fill="FFFFFF"/>
              </w:rPr>
              <w:t xml:space="preserve"> kaina / įkainiai nėra perskaičiuojami dėl kainų lygio kilimo (gali būti mažinami, tačiau negali būti didinami).</w:t>
            </w:r>
          </w:p>
          <w:p w14:paraId="49F52A63" w14:textId="77777777" w:rsidR="00D70B15" w:rsidRDefault="00000000">
            <w:pPr>
              <w:jc w:val="both"/>
              <w:rPr>
                <w:shd w:val="clear" w:color="auto" w:fill="FFFFFF"/>
              </w:rPr>
            </w:pPr>
            <w:r>
              <w:t xml:space="preserve">5.3.3.4. Atlikdamos Sutarties kainos / įkainių peržiūrą </w:t>
            </w:r>
            <w:r>
              <w:rPr>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D680057" w14:textId="77777777" w:rsidR="00D70B15" w:rsidRDefault="00000000">
            <w:pPr>
              <w:jc w:val="both"/>
              <w:rPr>
                <w:shd w:val="clear" w:color="auto" w:fill="FFFFFF"/>
              </w:rPr>
            </w:pPr>
            <w:r>
              <w:rPr>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9E1E46A" w14:textId="77777777" w:rsidR="00D70B15" w:rsidRDefault="00000000">
            <w:pPr>
              <w:jc w:val="both"/>
            </w:pPr>
            <w:r>
              <w:rPr>
                <w:shd w:val="clear" w:color="auto" w:fill="FFFFFF"/>
              </w:rPr>
              <w:lastRenderedPageBreak/>
              <w:t>5.3.3.6. Nauja Sutarties kaina / įkainiai apskaičiuojami pagal žemiau pateiktą formulę (arba nurodyti kitą Sutarties kainos / įkainių perskaičiavimo formulę):</w:t>
            </w:r>
          </w:p>
          <w:p w14:paraId="6A04BC67" w14:textId="77777777" w:rsidR="00D70B15" w:rsidRDefault="00D70B15"/>
          <w:p w14:paraId="52BCAC09" w14:textId="77777777" w:rsidR="00D70B15" w:rsidRDefault="00000000">
            <w:pPr>
              <w:jc w:val="both"/>
              <w:textAlignment w:val="baseline"/>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t>, kur a – kaina / įkainis (Eur be PVM) (jei peržiūra jau buvo atlikta, tai po paskutinio perskaičiavimo)</w:t>
            </w:r>
          </w:p>
          <w:p w14:paraId="2B20AF56" w14:textId="77777777" w:rsidR="00D70B15" w:rsidRDefault="00000000">
            <w:pPr>
              <w:jc w:val="both"/>
              <w:textAlignment w:val="baseline"/>
            </w:pPr>
            <w:r>
              <w:t>a</w:t>
            </w:r>
            <w:r>
              <w:rPr>
                <w:vertAlign w:val="subscript"/>
              </w:rPr>
              <w:t>1</w:t>
            </w:r>
            <w:r>
              <w:t xml:space="preserve"> – perskaičiuota (pakeista) kaina / įkainis (Eur be PVM)</w:t>
            </w:r>
          </w:p>
          <w:p w14:paraId="1FF33675" w14:textId="77777777" w:rsidR="00D70B15" w:rsidRDefault="00000000">
            <w:pPr>
              <w:jc w:val="both"/>
              <w:textAlignment w:val="baseline"/>
            </w:pPr>
            <w:r>
              <w:t>k – pagal vartotojų kainų indeksą („Vartojimo prekių ir paslaugų“) apskaičiuotas Vartojimo prekių ir paslaugų kainų pokytis (padidėjimas arba sumažėjimas) (%). „k“ reikšmė skaičiuojama pagal formulę:</w:t>
            </w:r>
          </w:p>
          <w:p w14:paraId="507CF388" w14:textId="77777777" w:rsidR="00D70B15" w:rsidRDefault="00000000">
            <w:pPr>
              <w:jc w:val="both"/>
              <w:textAlignment w:val="baseline"/>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t>, (proc.) kur</w:t>
            </w:r>
          </w:p>
          <w:p w14:paraId="649777C1" w14:textId="77777777" w:rsidR="00D70B15" w:rsidRDefault="00000000">
            <w:pPr>
              <w:jc w:val="both"/>
              <w:textAlignment w:val="baseline"/>
            </w:pPr>
            <w:proofErr w:type="spellStart"/>
            <w:r>
              <w:t>Ind</w:t>
            </w:r>
            <w:r>
              <w:rPr>
                <w:vertAlign w:val="subscript"/>
              </w:rPr>
              <w:t>naujausias</w:t>
            </w:r>
            <w:proofErr w:type="spellEnd"/>
            <w:r>
              <w:t xml:space="preserve"> – kreipimosi dėl kainos / įkainių peržiūros išsiuntimo kitai Šaliai dieną paskelbtas naujausias vartojimo prekių ir paslaugų indeksas ( „Vartojimo prekių ir paslaugų“).</w:t>
            </w:r>
          </w:p>
          <w:p w14:paraId="21DA0EAB" w14:textId="77777777" w:rsidR="00D70B15" w:rsidRDefault="00000000">
            <w:pPr>
              <w:jc w:val="both"/>
            </w:pPr>
            <w:proofErr w:type="spellStart"/>
            <w:r>
              <w:t>Ind</w:t>
            </w:r>
            <w:r>
              <w:rPr>
                <w:vertAlign w:val="subscript"/>
              </w:rPr>
              <w:t>pradžia</w:t>
            </w:r>
            <w:proofErr w:type="spellEnd"/>
            <w:r>
              <w:t xml:space="preserve"> – laikotarpio pradžios datos (mėnesio) vartojimo prekių ir paslaugų indeksas („Vartojimo prekių ir paslaugų“). Pirmojo perskaičiavimo atveju laikotarpio pradžia (mėnuo) yra Sutarties įsigaliojimo dienos mėnuo</w:t>
            </w:r>
            <w:r>
              <w:rPr>
                <w:shd w:val="clear" w:color="auto" w:fill="FFFFFF"/>
              </w:rPr>
              <w:t>.</w:t>
            </w:r>
            <w:r>
              <w:t xml:space="preserve"> Antrojo ir vėlesnių perskaičiavimų atveju laikotarpio pradžia (mėnuo) yra paskutinio perskaičiavimo metu naudotos paskelbto atitinkamo indekso reikšmės mėnuo.</w:t>
            </w:r>
          </w:p>
          <w:p w14:paraId="45716AA5" w14:textId="77777777" w:rsidR="00D70B15" w:rsidRDefault="00000000">
            <w:pPr>
              <w:jc w:val="both"/>
              <w:rPr>
                <w:shd w:val="clear" w:color="auto" w:fill="FFFFFF"/>
              </w:rPr>
            </w:pPr>
            <w:r>
              <w:t xml:space="preserve">5.3.3.7. </w:t>
            </w:r>
            <w:r>
              <w:rPr>
                <w:shd w:val="clear" w:color="auto" w:fill="FFFFFF"/>
              </w:rPr>
              <w:t xml:space="preserve">Skaičiavimams indeksų reikšmės imamos </w:t>
            </w:r>
            <w:r>
              <w:rPr>
                <w:b/>
                <w:shd w:val="clear" w:color="auto" w:fill="FFFFFF"/>
              </w:rPr>
              <w:t>keturių</w:t>
            </w:r>
            <w:r>
              <w:rPr>
                <w:shd w:val="clear" w:color="auto" w:fill="FFFFFF"/>
              </w:rPr>
              <w:t xml:space="preserve"> skaitmenų po kablelio tikslumu. Apskaičiuotas pokytis (k) tolimesniems skaičiavimams naudojamas suapvalinus iki </w:t>
            </w:r>
            <w:r>
              <w:rPr>
                <w:b/>
                <w:shd w:val="clear" w:color="auto" w:fill="FFFFFF"/>
              </w:rPr>
              <w:t>vieno</w:t>
            </w:r>
            <w:r>
              <w:rPr>
                <w:shd w:val="clear" w:color="auto" w:fill="FFFFFF"/>
              </w:rPr>
              <w:t xml:space="preserve"> skaitmens po kablelio, o apskaičiuotas įkainis „a</w:t>
            </w:r>
            <w:r>
              <w:rPr>
                <w:shd w:val="clear" w:color="auto" w:fill="FFFFFF"/>
                <w:vertAlign w:val="subscript"/>
              </w:rPr>
              <w:t>1</w:t>
            </w:r>
            <w:r>
              <w:rPr>
                <w:shd w:val="clear" w:color="auto" w:fill="FFFFFF"/>
              </w:rPr>
              <w:t xml:space="preserve">“ suapvalinamas iki </w:t>
            </w:r>
            <w:r>
              <w:rPr>
                <w:b/>
                <w:shd w:val="clear" w:color="auto" w:fill="FFFFFF"/>
              </w:rPr>
              <w:t xml:space="preserve">dviejų </w:t>
            </w:r>
            <w:r>
              <w:rPr>
                <w:shd w:val="clear" w:color="auto" w:fill="FFFFFF"/>
              </w:rPr>
              <w:t>skaitmenų po kablelio.</w:t>
            </w:r>
          </w:p>
          <w:p w14:paraId="2B152272" w14:textId="77777777" w:rsidR="00D70B15" w:rsidRDefault="00000000">
            <w:pPr>
              <w:jc w:val="both"/>
              <w:rPr>
                <w:shd w:val="clear" w:color="auto" w:fill="FFFFFF"/>
              </w:rPr>
            </w:pPr>
            <w:r>
              <w:rPr>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t>kitus oficialius šaltinių duomenis</w:t>
            </w:r>
            <w:r>
              <w:rPr>
                <w:shd w:val="clear" w:color="auto" w:fill="FFFFFF"/>
              </w:rPr>
              <w:t>, kita svarbi informacija. Prašyme Šalis neturi teisės nurodyti kito indekso ar prašyti perskaičiavimo pagal kitą indeksą nei nurodytas šioje procedūroje.</w:t>
            </w:r>
          </w:p>
          <w:p w14:paraId="64D73578" w14:textId="77777777" w:rsidR="00D70B15" w:rsidRDefault="00000000">
            <w:pPr>
              <w:jc w:val="both"/>
              <w:rPr>
                <w:shd w:val="clear" w:color="auto" w:fill="FFFFFF"/>
              </w:rPr>
            </w:pPr>
            <w:r>
              <w:rPr>
                <w:shd w:val="clear" w:color="auto" w:fill="FFFFFF"/>
              </w:rPr>
              <w:t>5</w:t>
            </w:r>
            <w:r>
              <w:t xml:space="preserve">.3.3.9. </w:t>
            </w:r>
            <w:r>
              <w:rPr>
                <w:shd w:val="clear" w:color="auto" w:fill="FFFFFF"/>
              </w:rPr>
              <w:t>Susitarimas turi būti sudarytas per 10 darbo dienų nuo Šalies pateikto tinkamo prašymo perskaičiuoti S</w:t>
            </w:r>
            <w:r>
              <w:t xml:space="preserve">utarties </w:t>
            </w:r>
            <w:r>
              <w:rPr>
                <w:shd w:val="clear" w:color="auto" w:fill="FFFFFF"/>
              </w:rPr>
              <w:t>kainą / įkainius gavimo dienos.</w:t>
            </w:r>
          </w:p>
          <w:p w14:paraId="2F2B366E" w14:textId="77777777" w:rsidR="00D70B15" w:rsidRDefault="00000000">
            <w:pPr>
              <w:jc w:val="both"/>
            </w:pPr>
            <w:r>
              <w:rPr>
                <w:shd w:val="clear" w:color="auto" w:fill="FFFFFF"/>
              </w:rPr>
              <w:t xml:space="preserve">5.3.3.10. </w:t>
            </w:r>
            <w:r>
              <w:t>Susitarimu Šalys neturi teisės keisti procedūroje nurodytos tvarkos ar kitų Sutarties nuostatų, išskyrus, jei keitimas atliekamas pagal VPĮ nuostatas.</w:t>
            </w:r>
          </w:p>
        </w:tc>
      </w:tr>
      <w:tr w:rsidR="00D70B15" w14:paraId="5DBCD6D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57CBC58" w14:textId="77777777" w:rsidR="00D70B15" w:rsidRDefault="00000000">
            <w:pPr>
              <w:rPr>
                <w:b/>
                <w:bCs/>
              </w:rPr>
            </w:pPr>
            <w:r>
              <w:rPr>
                <w:b/>
                <w:bCs/>
              </w:rPr>
              <w:lastRenderedPageBreak/>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14:paraId="1D522A5A" w14:textId="77777777" w:rsidR="00D70B15" w:rsidRDefault="00000000">
            <w:r>
              <w:t>Netaikoma</w:t>
            </w:r>
          </w:p>
          <w:p w14:paraId="742F82E1" w14:textId="77777777" w:rsidR="00D70B15" w:rsidRDefault="00D70B15"/>
        </w:tc>
      </w:tr>
      <w:tr w:rsidR="00D70B15" w14:paraId="1F69901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089EB1D" w14:textId="77777777" w:rsidR="00D70B15" w:rsidRDefault="00000000">
            <w:pPr>
              <w:rPr>
                <w:b/>
                <w:bCs/>
              </w:rPr>
            </w:pPr>
            <w:r>
              <w:rPr>
                <w:b/>
                <w:bCs/>
              </w:rPr>
              <w:lastRenderedPageBreak/>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360D938C" w14:textId="77777777" w:rsidR="00D70B15" w:rsidRDefault="00000000">
            <w:r>
              <w:t>Netaikoma</w:t>
            </w:r>
          </w:p>
          <w:p w14:paraId="41E23DCC" w14:textId="77777777" w:rsidR="00D70B15" w:rsidRDefault="00D70B15">
            <w:pPr>
              <w:rPr>
                <w:color w:val="FF0000"/>
              </w:rPr>
            </w:pPr>
          </w:p>
        </w:tc>
      </w:tr>
      <w:tr w:rsidR="00D70B15" w14:paraId="4C223A0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FC9285B" w14:textId="77777777" w:rsidR="00D70B15" w:rsidRDefault="00000000">
            <w:pPr>
              <w:rPr>
                <w:b/>
                <w:bCs/>
              </w:rPr>
            </w:pPr>
            <w:r>
              <w:rPr>
                <w:b/>
                <w:bCs/>
              </w:rPr>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531E03C6" w14:textId="77777777" w:rsidR="00D70B15" w:rsidRDefault="00000000">
            <w:pPr>
              <w:jc w:val="both"/>
            </w:pPr>
            <w:r>
              <w:t>Pirkėjas atsiskaito su Tiekėju ne vėliau kaip per 30 kalendorinių dienų nuo Sąskaitos gavimo dienos.</w:t>
            </w:r>
          </w:p>
          <w:p w14:paraId="41839F2B" w14:textId="77777777" w:rsidR="00D70B15" w:rsidRDefault="00D70B15">
            <w:pPr>
              <w:jc w:val="both"/>
            </w:pPr>
          </w:p>
          <w:p w14:paraId="717DFF19" w14:textId="77777777" w:rsidR="00D70B15" w:rsidRDefault="00000000">
            <w:pPr>
              <w:jc w:val="both"/>
            </w:pPr>
            <w:r>
              <w:t>Apmokėjimo sąlygos:</w:t>
            </w:r>
          </w:p>
          <w:p w14:paraId="09B0510E" w14:textId="77777777" w:rsidR="00D70B15" w:rsidRDefault="00000000">
            <w:pPr>
              <w:pStyle w:val="Sraopastraipa"/>
              <w:numPr>
                <w:ilvl w:val="0"/>
                <w:numId w:val="2"/>
              </w:numPr>
              <w:tabs>
                <w:tab w:val="left" w:pos="306"/>
              </w:tabs>
              <w:ind w:left="0" w:firstLine="0"/>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rsidR="00D70B15" w14:paraId="2F33497A"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8185A35" w14:textId="77777777" w:rsidR="00D70B15" w:rsidRDefault="00000000">
            <w:pPr>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14:paraId="39498A48" w14:textId="77777777" w:rsidR="00D70B15" w:rsidRDefault="00000000">
            <w:r>
              <w:t>Netaikoma</w:t>
            </w:r>
          </w:p>
          <w:p w14:paraId="554ABCA1" w14:textId="77777777" w:rsidR="00D70B15" w:rsidRDefault="00D70B15"/>
        </w:tc>
      </w:tr>
      <w:tr w:rsidR="00D70B15" w14:paraId="42E063C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D9690C1" w14:textId="77777777" w:rsidR="00D70B15" w:rsidRDefault="00000000">
            <w:pPr>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743C283B" w14:textId="77777777" w:rsidR="00D70B15" w:rsidRDefault="00000000">
            <w:r>
              <w:t>Netaikoma</w:t>
            </w:r>
          </w:p>
        </w:tc>
      </w:tr>
      <w:tr w:rsidR="00D70B15" w14:paraId="395E7A9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55FDAED" w14:textId="77777777" w:rsidR="00D70B15" w:rsidRDefault="00000000">
            <w:pPr>
              <w:jc w:val="center"/>
              <w:rPr>
                <w:b/>
                <w:bCs/>
              </w:rPr>
            </w:pPr>
            <w:r>
              <w:rPr>
                <w:b/>
                <w:bCs/>
              </w:rPr>
              <w:t>6. PASLAUGŲ KOKYBĖ IR GARANTINIAI ĮSIPAREIGOJIMAI</w:t>
            </w:r>
          </w:p>
        </w:tc>
      </w:tr>
      <w:tr w:rsidR="00D70B15" w14:paraId="0C54418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89180B7" w14:textId="77777777" w:rsidR="00D70B15" w:rsidRDefault="00000000">
            <w:pPr>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0103DD7A" w14:textId="77777777" w:rsidR="00D70B15" w:rsidRDefault="00000000">
            <w:r>
              <w:t>Netaikoma</w:t>
            </w:r>
          </w:p>
        </w:tc>
      </w:tr>
      <w:tr w:rsidR="00D70B15" w14:paraId="1E5166D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7619D7A" w14:textId="77777777" w:rsidR="00D70B15" w:rsidRDefault="00000000">
            <w:pPr>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14:paraId="16E3055C" w14:textId="77777777" w:rsidR="00D70B15" w:rsidRDefault="00000000">
            <w:pPr>
              <w:jc w:val="both"/>
            </w:pPr>
            <w:r>
              <w:t>Sutarties galiojimo metu nustačius Paslaugų trūkumų, Tiekėjas turi </w:t>
            </w:r>
            <w:r>
              <w:rPr>
                <w:b/>
                <w:bCs/>
              </w:rPr>
              <w:t>ne vėliau kaip</w:t>
            </w:r>
            <w:r>
              <w:t> per 5 (penkias) darbo dienas nuo rašytinės pretenzijos gavimo dienos pašalinti Paslaugų trūkumus.</w:t>
            </w:r>
          </w:p>
        </w:tc>
      </w:tr>
      <w:tr w:rsidR="00D70B15" w14:paraId="77CF9C8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3E2073A" w14:textId="77777777" w:rsidR="00D70B15" w:rsidRDefault="00000000">
            <w:pPr>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013C0D1C" w14:textId="77777777" w:rsidR="00D70B15" w:rsidRDefault="00000000">
            <w:r>
              <w:t>Jei paslaugas teikia specialistai turintys žemesnę kvalifikaciją (kuri buvo vertinama pagal ekonominio naudingumo kriterijus), nei nurodyta Tiekėjo buvo pasiūlyme, tai už tokius mokymus nėra apmokama</w:t>
            </w:r>
          </w:p>
        </w:tc>
      </w:tr>
      <w:tr w:rsidR="00D70B15" w14:paraId="04FBECE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2B42BA9" w14:textId="77777777" w:rsidR="00D70B15" w:rsidRDefault="00000000">
            <w:pPr>
              <w:jc w:val="center"/>
              <w:rPr>
                <w:b/>
                <w:bCs/>
              </w:rPr>
            </w:pPr>
            <w:r>
              <w:rPr>
                <w:b/>
                <w:bCs/>
              </w:rPr>
              <w:t>7. SUTARTIES VYKDYMUI PASITELKIAMI SUBTIEKĖJAI IR (AR) SPECIALISTAI</w:t>
            </w:r>
          </w:p>
        </w:tc>
      </w:tr>
      <w:tr w:rsidR="00D70B15" w14:paraId="40D6B16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FBC3328" w14:textId="77777777" w:rsidR="00D70B15" w:rsidRDefault="00000000">
            <w:pPr>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14:paraId="02036C30" w14:textId="77777777" w:rsidR="00D70B15" w:rsidRDefault="00000000">
            <w:pPr>
              <w:jc w:val="both"/>
            </w:pPr>
            <w:r>
              <w:t>Sutarties vykdymui subtiekėjai ir (ar) specialistai nepasitelkiami.</w:t>
            </w:r>
          </w:p>
          <w:p w14:paraId="585A1B11" w14:textId="77777777" w:rsidR="00D70B15" w:rsidRDefault="00D70B15">
            <w:pPr>
              <w:jc w:val="both"/>
            </w:pPr>
          </w:p>
          <w:p w14:paraId="13CD4CC6" w14:textId="77777777" w:rsidR="00D70B15" w:rsidRDefault="00000000">
            <w:pPr>
              <w:jc w:val="both"/>
              <w:rPr>
                <w:color w:val="227ACB"/>
              </w:rPr>
            </w:pPr>
            <w:r>
              <w:rPr>
                <w:color w:val="227ACB"/>
              </w:rPr>
              <w:t>arba</w:t>
            </w:r>
          </w:p>
          <w:p w14:paraId="4606FA22" w14:textId="77777777" w:rsidR="00D70B15" w:rsidRDefault="00D70B15">
            <w:pPr>
              <w:jc w:val="both"/>
            </w:pPr>
          </w:p>
          <w:p w14:paraId="14B6B8A8" w14:textId="77777777" w:rsidR="00D70B15" w:rsidRDefault="00000000">
            <w:pPr>
              <w:jc w:val="both"/>
            </w:pPr>
            <w:r>
              <w:t>Sutarties vykdymui pasitelkiami subtiekėjai ir (ar) specialistai yra nurodyti Sutarties priede Nr. 3 „Sutarties vykdymui pasitelkiami subtiekėjai ir (ar) specialistai“</w:t>
            </w:r>
          </w:p>
        </w:tc>
      </w:tr>
      <w:tr w:rsidR="00D70B15" w14:paraId="0B801956"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7601130" w14:textId="77777777" w:rsidR="00D70B15" w:rsidRDefault="00000000">
            <w:pPr>
              <w:jc w:val="center"/>
              <w:rPr>
                <w:b/>
                <w:bCs/>
              </w:rPr>
            </w:pPr>
            <w:r>
              <w:rPr>
                <w:b/>
                <w:bCs/>
              </w:rPr>
              <w:t>8. PRIEVOLIŲ PAGAL SUTARTĮ ĮVYKDYMO UŽTIKRINIMAS</w:t>
            </w:r>
          </w:p>
        </w:tc>
      </w:tr>
      <w:tr w:rsidR="00D70B15" w14:paraId="3D8B5E58"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C58A2E0" w14:textId="77777777" w:rsidR="00D70B15" w:rsidRDefault="00000000">
            <w:pPr>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7F6D52C6" w14:textId="77777777" w:rsidR="00D70B15" w:rsidRDefault="00000000">
            <w:r>
              <w:t>Prievolių pagal Sutartį įvykdymas užtikrinamas:</w:t>
            </w:r>
          </w:p>
          <w:p w14:paraId="200D693F" w14:textId="77777777" w:rsidR="00D70B15" w:rsidRDefault="00000000">
            <w:r>
              <w:t>Netesybomis (delspinigiais, bauda).</w:t>
            </w:r>
          </w:p>
        </w:tc>
      </w:tr>
      <w:tr w:rsidR="00D70B15" w14:paraId="3B9B2DF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6AF223F" w14:textId="77777777" w:rsidR="00D70B15" w:rsidRDefault="00000000">
            <w:pPr>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27C1A148" w14:textId="77777777" w:rsidR="00D70B15" w:rsidRDefault="00000000">
            <w:r>
              <w:t>Netaikoma</w:t>
            </w:r>
          </w:p>
          <w:p w14:paraId="4A550B31" w14:textId="77777777" w:rsidR="00D70B15" w:rsidRDefault="00D70B15"/>
        </w:tc>
      </w:tr>
      <w:tr w:rsidR="00D70B15" w14:paraId="127AB74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B3E59E8" w14:textId="77777777" w:rsidR="00D70B15" w:rsidRDefault="00000000">
            <w:pPr>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14:paraId="320BED94" w14:textId="77777777" w:rsidR="00D70B15" w:rsidRDefault="00000000">
            <w:r>
              <w:t>Netaikoma</w:t>
            </w:r>
          </w:p>
          <w:p w14:paraId="0EA60782" w14:textId="77777777" w:rsidR="00D70B15" w:rsidRDefault="00D70B15"/>
        </w:tc>
      </w:tr>
      <w:tr w:rsidR="00D70B15" w14:paraId="3BC902B4"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8D70434" w14:textId="77777777" w:rsidR="00D70B15" w:rsidRDefault="00000000">
            <w:pPr>
              <w:jc w:val="center"/>
              <w:rPr>
                <w:b/>
                <w:bCs/>
              </w:rPr>
            </w:pPr>
            <w:r>
              <w:rPr>
                <w:b/>
                <w:bCs/>
              </w:rPr>
              <w:t>9. ŠALIŲ ATSAKOMYBĖ</w:t>
            </w:r>
          </w:p>
        </w:tc>
      </w:tr>
      <w:tr w:rsidR="00D70B15" w14:paraId="78E9B3A3"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97975A1" w14:textId="77777777" w:rsidR="00D70B15" w:rsidRDefault="00000000">
            <w:pPr>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14:paraId="33A26AD8" w14:textId="77777777" w:rsidR="00D70B15" w:rsidRDefault="00000000">
            <w:pPr>
              <w:jc w:val="both"/>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70B15" w14:paraId="7B0081A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89D65E2" w14:textId="77777777" w:rsidR="00D70B15" w:rsidRDefault="00000000">
            <w:pPr>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095A57B6" w14:textId="77777777" w:rsidR="00D70B15" w:rsidRDefault="00000000">
            <w:pPr>
              <w:jc w:val="both"/>
            </w:pPr>
            <w:r>
              <w:t xml:space="preserve">9.2.1. Jeigu Tiekėjas vėluoja suteikti Paslaugas arba nevykdo kitų sutartinių įsipareigojimų, Pirkėjas nuo kitos nei nustatytas </w:t>
            </w:r>
            <w:r>
              <w:lastRenderedPageBreak/>
              <w:t xml:space="preserve">terminas dienos Tiekėjui skaičiuoja 30 eurų </w:t>
            </w:r>
            <w:proofErr w:type="spellStart"/>
            <w:r>
              <w:t>netęsybos</w:t>
            </w:r>
            <w:proofErr w:type="spellEnd"/>
            <w:r>
              <w:t xml:space="preserve"> už kiekvieną dieną.</w:t>
            </w:r>
          </w:p>
          <w:p w14:paraId="69E394F7" w14:textId="77777777" w:rsidR="00D70B15" w:rsidRDefault="00000000">
            <w:pPr>
              <w:jc w:val="both"/>
            </w:pPr>
            <w: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AD6BC3E" w14:textId="77777777" w:rsidR="00D70B15" w:rsidRDefault="00000000">
            <w:pPr>
              <w:widowControl w:val="0"/>
              <w:tabs>
                <w:tab w:val="left" w:pos="5760"/>
              </w:tabs>
              <w:spacing w:after="120"/>
              <w:jc w:val="both"/>
            </w:pPr>
            <w:r>
              <w:t>9.2.3. Tiekėjas privalo sumokėti Pirkėjui netesybas per 10 kalendorinių</w:t>
            </w:r>
            <w:r>
              <w:rPr>
                <w:bCs/>
              </w:rPr>
              <w:t xml:space="preserve"> </w:t>
            </w:r>
            <w:r>
              <w:t>dienų nuo Pirkėjo pareikalavimo, jeigu netesybų suma nėra išskaitoma iš Tiekėjui mokėtinos sumos.</w:t>
            </w:r>
          </w:p>
        </w:tc>
      </w:tr>
      <w:tr w:rsidR="00D70B15" w14:paraId="6310F6B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D7B7395" w14:textId="77777777" w:rsidR="00D70B15" w:rsidRDefault="00000000">
            <w:pPr>
              <w:rPr>
                <w:b/>
                <w:bCs/>
              </w:rPr>
            </w:pPr>
            <w:r>
              <w:rPr>
                <w:b/>
                <w:bCs/>
              </w:rPr>
              <w:lastRenderedPageBreak/>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640DFBB6" w14:textId="77777777" w:rsidR="00D70B15" w:rsidRDefault="00000000">
            <w:pPr>
              <w:jc w:val="both"/>
            </w:pPr>
            <w:r>
              <w:t>9.3.1. Nutraukus Sutartį dėl esminio Sutarties pažeidimo, nustatyto Sutarties Specialiosiose sąlygose, mokama 10 procentų dydžio bauda nuo Pradinės Sutarties vertės, nurodytos Specialiųjų sąlygų 5.2 punkte.</w:t>
            </w:r>
          </w:p>
          <w:p w14:paraId="077E5421" w14:textId="77777777" w:rsidR="00D70B15" w:rsidRDefault="00D70B15">
            <w:pPr>
              <w:jc w:val="both"/>
            </w:pPr>
          </w:p>
          <w:p w14:paraId="146E35C1" w14:textId="77777777" w:rsidR="00D70B15" w:rsidRDefault="00000000">
            <w:pPr>
              <w:jc w:val="both"/>
            </w:pPr>
            <w:r>
              <w:t>9.3.2. Nepagrįstai nutraukus Sutarties vykdymą ne Sutartyje nustatyta tvarka, mokama 10 procentų dydžio bauda nuo Pradinės Sutarties vertės, nurodytos Specialiųjų sąlygų 5.2 punkte.</w:t>
            </w:r>
          </w:p>
        </w:tc>
      </w:tr>
      <w:tr w:rsidR="00D70B15" w14:paraId="725D025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CD4CC61" w14:textId="77777777" w:rsidR="00D70B15" w:rsidRDefault="00000000">
            <w:pPr>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14:paraId="2AB1642E" w14:textId="77777777" w:rsidR="00D70B15" w:rsidRDefault="00000000">
            <w:pPr>
              <w:pStyle w:val="Other"/>
              <w:tabs>
                <w:tab w:val="left" w:pos="1829"/>
                <w:tab w:val="left" w:pos="3130"/>
                <w:tab w:val="left" w:pos="4205"/>
              </w:tabs>
              <w:jc w:val="both"/>
              <w:rPr>
                <w:i w:val="0"/>
                <w:iCs w:val="0"/>
                <w:sz w:val="24"/>
                <w:szCs w:val="24"/>
              </w:rPr>
            </w:pPr>
            <w:r>
              <w:rPr>
                <w:i w:val="0"/>
                <w:iCs w:val="0"/>
                <w:sz w:val="24"/>
                <w:szCs w:val="24"/>
              </w:rPr>
              <w:t>500,00 Eur (taikoma už kiekvieną atvejį atskirai)</w:t>
            </w:r>
          </w:p>
        </w:tc>
      </w:tr>
      <w:tr w:rsidR="00D70B15" w14:paraId="05C12AC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53098D3" w14:textId="77777777" w:rsidR="00D70B15" w:rsidRDefault="00000000">
            <w:pPr>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6463DE58" w14:textId="77777777" w:rsidR="00D70B15" w:rsidRDefault="00000000">
            <w:r>
              <w:t>Netaikoma</w:t>
            </w:r>
          </w:p>
          <w:p w14:paraId="6655D45F" w14:textId="77777777" w:rsidR="00D70B15" w:rsidRDefault="00D70B15"/>
        </w:tc>
      </w:tr>
      <w:tr w:rsidR="00D70B15" w14:paraId="186D45F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E92440B" w14:textId="77777777" w:rsidR="00D70B15" w:rsidRDefault="00000000">
            <w:pPr>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2C494598" w14:textId="77777777" w:rsidR="00D70B15" w:rsidRDefault="00000000">
            <w:r>
              <w:t>Netaikoma</w:t>
            </w:r>
          </w:p>
          <w:p w14:paraId="11FFABC4" w14:textId="77777777" w:rsidR="00D70B15" w:rsidRDefault="00D70B15"/>
        </w:tc>
      </w:tr>
      <w:tr w:rsidR="00D70B15" w14:paraId="617ADCC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322AED6" w14:textId="77777777" w:rsidR="00D70B15" w:rsidRDefault="00000000">
            <w:pPr>
              <w:rPr>
                <w:b/>
                <w:bCs/>
              </w:rPr>
            </w:pPr>
            <w:r>
              <w:rPr>
                <w:b/>
                <w:bCs/>
              </w:rPr>
              <w:t xml:space="preserve">9.7. Tiekėjui taikomos netesybos dėl pirkimo dokumentuose nustatytų kokybinių kriterijų </w:t>
            </w:r>
            <w:proofErr w:type="spellStart"/>
            <w:r>
              <w:rPr>
                <w:b/>
                <w:bCs/>
              </w:rPr>
              <w:t>nepasiekimo</w:t>
            </w:r>
            <w:proofErr w:type="spellEnd"/>
            <w:r>
              <w:rPr>
                <w:b/>
                <w:bCs/>
              </w:rPr>
              <w:t xml:space="preserve">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14:paraId="549A1CDC" w14:textId="77777777" w:rsidR="00D70B15" w:rsidRDefault="00000000">
            <w:pPr>
              <w:spacing w:line="276" w:lineRule="auto"/>
              <w:jc w:val="both"/>
            </w:pPr>
            <w:r>
              <w:t>Netaikoma</w:t>
            </w:r>
          </w:p>
          <w:p w14:paraId="37520AF3" w14:textId="77777777" w:rsidR="00D70B15" w:rsidRDefault="00D70B15">
            <w:pPr>
              <w:spacing w:line="276" w:lineRule="auto"/>
              <w:jc w:val="both"/>
            </w:pPr>
          </w:p>
        </w:tc>
      </w:tr>
      <w:tr w:rsidR="00D70B15" w14:paraId="0E771612" w14:textId="77777777">
        <w:trPr>
          <w:trHeight w:val="1560"/>
        </w:trPr>
        <w:tc>
          <w:tcPr>
            <w:tcW w:w="3096" w:type="dxa"/>
            <w:gridSpan w:val="2"/>
            <w:tcBorders>
              <w:top w:val="single" w:sz="4" w:space="0" w:color="000000"/>
              <w:left w:val="single" w:sz="4" w:space="0" w:color="000000"/>
              <w:bottom w:val="single" w:sz="4" w:space="0" w:color="000000"/>
              <w:right w:val="single" w:sz="4" w:space="0" w:color="000000"/>
            </w:tcBorders>
          </w:tcPr>
          <w:p w14:paraId="41738EBC" w14:textId="77777777" w:rsidR="00D70B15" w:rsidRDefault="00000000">
            <w:pPr>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14:paraId="0937AC19" w14:textId="77777777" w:rsidR="00D70B15" w:rsidRDefault="00000000">
            <w:r>
              <w:t>Netaikoma</w:t>
            </w:r>
          </w:p>
          <w:p w14:paraId="37D200D7" w14:textId="77777777" w:rsidR="00D70B15" w:rsidRDefault="00D70B15"/>
        </w:tc>
      </w:tr>
      <w:tr w:rsidR="00D70B15" w14:paraId="6539AA0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9965B7A" w14:textId="77777777" w:rsidR="00D70B15" w:rsidRDefault="00000000">
            <w:pPr>
              <w:rPr>
                <w:b/>
                <w:bCs/>
              </w:rPr>
            </w:pPr>
            <w:r>
              <w:rPr>
                <w:b/>
                <w:bCs/>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68400DDE" w14:textId="77777777" w:rsidR="00D70B15" w:rsidRDefault="00000000">
            <w:r>
              <w:t>Netaikoma</w:t>
            </w:r>
          </w:p>
          <w:p w14:paraId="7C60E07A" w14:textId="77777777" w:rsidR="00D70B15" w:rsidRDefault="00D70B15"/>
          <w:p w14:paraId="2B909891" w14:textId="77777777" w:rsidR="00D70B15" w:rsidRDefault="00D70B15"/>
        </w:tc>
      </w:tr>
      <w:tr w:rsidR="00D70B15" w14:paraId="4BC13CF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03D711D" w14:textId="26D367C0" w:rsidR="00D70B15" w:rsidRDefault="00000000">
            <w:pPr>
              <w:rPr>
                <w:b/>
                <w:bCs/>
              </w:rPr>
            </w:pPr>
            <w:r>
              <w:rPr>
                <w:b/>
                <w:bCs/>
              </w:rPr>
              <w:t>9.</w:t>
            </w:r>
            <w:r w:rsidR="000747FE">
              <w:rPr>
                <w:b/>
                <w:bCs/>
              </w:rPr>
              <w:t>10</w:t>
            </w:r>
            <w:r>
              <w:rPr>
                <w:b/>
                <w:bCs/>
              </w:rPr>
              <w:t>.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00294ED0" w14:textId="77777777" w:rsidR="00D70B15" w:rsidRDefault="00000000">
            <w:r>
              <w:t>Netaikoma</w:t>
            </w:r>
          </w:p>
        </w:tc>
      </w:tr>
      <w:tr w:rsidR="00D70B15" w14:paraId="624D7A8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4F4D4499" w14:textId="77777777" w:rsidR="00D70B15" w:rsidRDefault="00000000">
            <w:pPr>
              <w:jc w:val="center"/>
              <w:rPr>
                <w:b/>
                <w:bCs/>
              </w:rPr>
            </w:pPr>
            <w:r>
              <w:rPr>
                <w:b/>
                <w:bCs/>
              </w:rPr>
              <w:t>10. ESMINĖS SUTARTIES SĄLYGOS</w:t>
            </w:r>
          </w:p>
        </w:tc>
      </w:tr>
      <w:tr w:rsidR="00D70B15" w14:paraId="02346D7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1623175" w14:textId="77777777" w:rsidR="00D70B15" w:rsidRDefault="00000000">
            <w:pPr>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14:paraId="3F1039FC" w14:textId="77777777" w:rsidR="00D70B15" w:rsidRDefault="00000000">
            <w:pPr>
              <w:jc w:val="both"/>
              <w:rPr>
                <w:bCs/>
                <w:kern w:val="2"/>
                <w:szCs w:val="24"/>
              </w:rPr>
            </w:pPr>
            <w:r>
              <w:rPr>
                <w:bCs/>
                <w:kern w:val="2"/>
                <w:szCs w:val="24"/>
              </w:rPr>
              <w:t>10.1.1. Paslaugų suteikimo terminas;</w:t>
            </w:r>
          </w:p>
          <w:p w14:paraId="6C8D4246" w14:textId="77777777" w:rsidR="00D70B15" w:rsidRDefault="00000000">
            <w:pPr>
              <w:jc w:val="both"/>
              <w:rPr>
                <w:b/>
                <w:bCs/>
                <w:color w:val="4472C4"/>
                <w:kern w:val="2"/>
                <w:szCs w:val="24"/>
              </w:rPr>
            </w:pPr>
            <w:r>
              <w:rPr>
                <w:bCs/>
                <w:kern w:val="2"/>
                <w:szCs w:val="24"/>
              </w:rPr>
              <w:t>10.1.2. Paslaugų kokybė, paslaugų techniniai parametrai nurodyti techninėje specifikacijoje.</w:t>
            </w:r>
          </w:p>
        </w:tc>
      </w:tr>
      <w:tr w:rsidR="00D70B15" w14:paraId="30A3F68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0576530" w14:textId="77777777" w:rsidR="00D70B15" w:rsidRDefault="00000000">
            <w:pPr>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14:paraId="23D1B3D0" w14:textId="0C36F34F" w:rsidR="00D70B15" w:rsidRDefault="00000000">
            <w:pPr>
              <w:tabs>
                <w:tab w:val="left" w:pos="451"/>
              </w:tabs>
              <w:jc w:val="both"/>
              <w:rPr>
                <w:kern w:val="2"/>
                <w:szCs w:val="24"/>
              </w:rPr>
            </w:pPr>
            <w:r>
              <w:rPr>
                <w:kern w:val="2"/>
                <w:szCs w:val="24"/>
              </w:rPr>
              <w:t>10.2.</w:t>
            </w:r>
            <w:r w:rsidR="000747FE">
              <w:rPr>
                <w:kern w:val="2"/>
                <w:szCs w:val="24"/>
              </w:rPr>
              <w:t>1</w:t>
            </w:r>
            <w:r>
              <w:rPr>
                <w:kern w:val="2"/>
                <w:szCs w:val="24"/>
              </w:rPr>
              <w:t>. Paslaugų termino/ etapo termino pažeidimas ilgiau nei 30 dienų;</w:t>
            </w:r>
          </w:p>
          <w:p w14:paraId="3EEC0715" w14:textId="77777777" w:rsidR="00D70B15" w:rsidRDefault="00000000">
            <w:pPr>
              <w:jc w:val="both"/>
              <w:rPr>
                <w:kern w:val="2"/>
                <w:szCs w:val="24"/>
              </w:rPr>
            </w:pPr>
            <w:r>
              <w:rPr>
                <w:kern w:val="2"/>
                <w:szCs w:val="24"/>
              </w:rPr>
              <w:t>10.2.2. Paslaugų neatitikimas kokybės reikalavimams.</w:t>
            </w:r>
          </w:p>
          <w:p w14:paraId="7FD88645" w14:textId="77777777" w:rsidR="00D70B15" w:rsidRDefault="00D70B15">
            <w:pPr>
              <w:rPr>
                <w:kern w:val="2"/>
                <w:szCs w:val="24"/>
              </w:rPr>
            </w:pPr>
          </w:p>
        </w:tc>
      </w:tr>
      <w:tr w:rsidR="00D70B15" w14:paraId="09D1E45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D34B35E" w14:textId="77777777" w:rsidR="00D70B15" w:rsidRDefault="00000000">
            <w:pPr>
              <w:jc w:val="center"/>
              <w:rPr>
                <w:b/>
                <w:bCs/>
              </w:rPr>
            </w:pPr>
            <w:r>
              <w:rPr>
                <w:b/>
                <w:bCs/>
              </w:rPr>
              <w:t>11. SUTARTIES GALIOJIMAS IR KEITIMAS</w:t>
            </w:r>
          </w:p>
        </w:tc>
      </w:tr>
      <w:tr w:rsidR="00D70B15" w14:paraId="42CD435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43159C9" w14:textId="77777777" w:rsidR="00D70B15" w:rsidRDefault="00000000">
            <w:pPr>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14:paraId="044E43BF" w14:textId="77777777" w:rsidR="00D70B15" w:rsidRDefault="00000000">
            <w:pPr>
              <w:jc w:val="both"/>
            </w:pPr>
            <w:r>
              <w:t>Ši Sutartis laikoma sudaryta ir įsigalioja nuo Sutarties pasirašymo dienos (antrosios Šalies pasirašymo dieną).</w:t>
            </w:r>
          </w:p>
          <w:p w14:paraId="4989B40D" w14:textId="7CB77B27" w:rsidR="00D70B15" w:rsidRDefault="00000000">
            <w:pPr>
              <w:jc w:val="both"/>
            </w:pPr>
            <w:r>
              <w:t xml:space="preserve">Sutartis galioja iki visiško prievolių įvykdymo (kol bus išnaudota Pradinės Sutarties vertė), bet jos terminas negali būti ilgesnis kaip </w:t>
            </w:r>
            <w:r w:rsidR="000747FE">
              <w:t>25</w:t>
            </w:r>
            <w:r>
              <w:t xml:space="preserve"> mėnesi</w:t>
            </w:r>
            <w:r w:rsidR="00287DFC">
              <w:t>ai.</w:t>
            </w:r>
          </w:p>
        </w:tc>
      </w:tr>
      <w:tr w:rsidR="00D70B15" w14:paraId="74A2514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79E5586" w14:textId="77777777" w:rsidR="00D70B15" w:rsidRDefault="00000000">
            <w:pPr>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7043D07D" w14:textId="77777777" w:rsidR="00D70B15" w:rsidRDefault="00000000">
            <w:pPr>
              <w:jc w:val="both"/>
            </w:pPr>
            <w:r>
              <w:t>Netaikoma</w:t>
            </w:r>
          </w:p>
        </w:tc>
      </w:tr>
      <w:tr w:rsidR="00D70B15" w14:paraId="732223C7"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2160DF5" w14:textId="77777777" w:rsidR="00D70B15" w:rsidRDefault="00000000">
            <w:pPr>
              <w:jc w:val="center"/>
              <w:rPr>
                <w:b/>
                <w:bCs/>
              </w:rPr>
            </w:pPr>
            <w:r>
              <w:rPr>
                <w:b/>
                <w:bCs/>
              </w:rPr>
              <w:t>12. SUTARTIES NUTRAUKIMAS</w:t>
            </w:r>
          </w:p>
        </w:tc>
      </w:tr>
      <w:tr w:rsidR="00D70B15" w14:paraId="512805A1"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7FC376D6" w14:textId="77777777" w:rsidR="00D70B15" w:rsidRDefault="00000000">
            <w:pPr>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14:paraId="08B2DF2A" w14:textId="77777777" w:rsidR="00D70B15" w:rsidRDefault="00000000">
            <w:pPr>
              <w:jc w:val="both"/>
            </w:pPr>
            <w:r>
              <w:t>Sutartis gali būti nutraukiama rašytiniu Šalių susitarimu arba vienašališkai, Bendrosiose sąlygose ir šiais Specialiosiose sąlygose nurodytais atvejais ir nustatyta tvarka.</w:t>
            </w:r>
          </w:p>
        </w:tc>
      </w:tr>
      <w:tr w:rsidR="00D70B15" w14:paraId="32A2A365"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076CD43F" w14:textId="77777777" w:rsidR="00D70B15" w:rsidRDefault="00000000">
            <w:pPr>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14:paraId="751737CB" w14:textId="77777777" w:rsidR="00D70B15" w:rsidRDefault="00000000">
            <w:pPr>
              <w:jc w:val="both"/>
            </w:pPr>
            <w:r>
              <w:t>12.2.1. jeigu Tiekėjas nevykdo prisiimtų įsipareigojimų už Sutartyje nustatytą Sutarties kainą / įkainius;</w:t>
            </w:r>
          </w:p>
          <w:p w14:paraId="16C46ED2" w14:textId="77777777" w:rsidR="00D70B15" w:rsidRDefault="00000000">
            <w:pPr>
              <w:jc w:val="both"/>
              <w:rPr>
                <w:rFonts w:eastAsia="Arial"/>
              </w:rPr>
            </w:pPr>
            <w: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14:paraId="08DC1C60"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12.2.3. jeigu Tiekėjas pažeidžia Paslaugų suteikimo terminus ir priskaičiuotų netesybų už vėlavimą suma viršija 20 (dvidešimt) proc. Pradinės sutarties vertės;</w:t>
            </w:r>
          </w:p>
          <w:p w14:paraId="7F39372F"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12.2.4. Tiekėjas pažeidžia Paslaugų suteikimo terminus ir dėl Paslaugų suteikimo vėlavimo Paslaugos tampa nebereikalingos;</w:t>
            </w:r>
          </w:p>
          <w:p w14:paraId="5106FBA3"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12.2.5. Tiekėjas daugiau kaip 2 (du) kartus suteikia Paslaugas, kurios neatitinka Sutartyje ir (ar) įstatymuose nustatytų reikalavimų Paslaugoms;</w:t>
            </w:r>
          </w:p>
          <w:p w14:paraId="13F075E8"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 xml:space="preserve">12.2.6. Tiekėjo kvalifikacija tapo nebeatitinkančia pirkimo dokumentuose nustatytų Sutarties tinkamam vykdymui būtinų reikalavimų ir šie neatitikimai nebuvo ištaisyti per 14 </w:t>
            </w:r>
            <w:r>
              <w:rPr>
                <w:rFonts w:eastAsia="Arial"/>
              </w:rPr>
              <w:lastRenderedPageBreak/>
              <w:t>(keturiolika) kalendorinių dienų nuo kvalifikacijos tapimo neatitinkančia dienos;</w:t>
            </w:r>
          </w:p>
          <w:p w14:paraId="0AE80905" w14:textId="77777777" w:rsidR="00D70B15" w:rsidRDefault="00000000">
            <w:pPr>
              <w:tabs>
                <w:tab w:val="left" w:pos="567"/>
                <w:tab w:val="left" w:pos="851"/>
                <w:tab w:val="left" w:pos="992"/>
                <w:tab w:val="left" w:pos="1134"/>
              </w:tabs>
              <w:spacing w:line="252" w:lineRule="auto"/>
              <w:jc w:val="both"/>
              <w:rPr>
                <w:rFonts w:eastAsia="Arial"/>
              </w:rPr>
            </w:pPr>
            <w:r>
              <w:rPr>
                <w:rFonts w:eastAsia="Arial"/>
              </w:rPr>
              <w:t>12.2.7. Tiekėjas pažeidžia šios Sutarties nuostatas, reglamentuojančias konkurenciją, intelektinės nuosavybės ar konfidencialios informacijos valdymą;</w:t>
            </w:r>
          </w:p>
          <w:p w14:paraId="02AEC017" w14:textId="77777777" w:rsidR="00D70B15" w:rsidRDefault="00000000">
            <w:pPr>
              <w:spacing w:line="252" w:lineRule="auto"/>
              <w:jc w:val="both"/>
              <w:rPr>
                <w:shd w:val="clear" w:color="auto" w:fill="FFFFFF"/>
              </w:rPr>
            </w:pPr>
            <w:r>
              <w:rPr>
                <w:rFonts w:eastAsia="Arial"/>
              </w:rPr>
              <w:t>12.2.8.</w:t>
            </w:r>
            <w:r>
              <w:rPr>
                <w:shd w:val="clear" w:color="auto" w:fill="FFFFFF"/>
              </w:rPr>
              <w:t xml:space="preserve"> Tiekėjas ir (ar) jungtinės veiklos parneris (jei taikoma), ir (ar) subtiekėjas (jei taikoma) paslaugų</w:t>
            </w:r>
            <w:r>
              <w:t>, kurioms Sutartyje nustatyti aplinkos apsaugos vadybos sistemos reikalavimai,</w:t>
            </w:r>
            <w:r>
              <w:rPr>
                <w:shd w:val="clear" w:color="auto" w:fill="FFFFFF"/>
              </w:rPr>
              <w:t xml:space="preserve"> teikimo metu</w:t>
            </w:r>
            <w:r>
              <w:t xml:space="preserve">, </w:t>
            </w:r>
            <w:r>
              <w:rPr>
                <w:shd w:val="clear" w:color="auto" w:fill="FFFFFF"/>
              </w:rPr>
              <w:t>neturi galiojančio aplinkos apsaugos vadybos sistemos sertifikato, ir (ar) nepateikia sertifikato pratęsimo (neįsigyja naujo);</w:t>
            </w:r>
          </w:p>
          <w:p w14:paraId="050BD979" w14:textId="77777777" w:rsidR="00D70B15" w:rsidRDefault="00000000">
            <w:pPr>
              <w:jc w:val="both"/>
            </w:pPr>
            <w:r>
              <w:rPr>
                <w:rFonts w:eastAsia="Arial"/>
              </w:rPr>
              <w:t>12.2.9. Tiekėjas 2 (du) kartus pažeidžia esminę Sutarties sąlygą.</w:t>
            </w:r>
          </w:p>
        </w:tc>
      </w:tr>
      <w:tr w:rsidR="00D70B15" w14:paraId="08C88BA1"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4631926" w14:textId="77777777" w:rsidR="00D70B15" w:rsidRDefault="00000000">
            <w:pPr>
              <w:jc w:val="center"/>
              <w:rPr>
                <w:b/>
                <w:bCs/>
              </w:rPr>
            </w:pPr>
            <w:r>
              <w:rPr>
                <w:b/>
                <w:bCs/>
              </w:rPr>
              <w:lastRenderedPageBreak/>
              <w:t>13. APLINKOS APSAUGOS IR SOCIALINIAI KRITERIJAI</w:t>
            </w:r>
          </w:p>
        </w:tc>
      </w:tr>
      <w:tr w:rsidR="00D70B15" w14:paraId="20A5DD6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0A15FE4" w14:textId="77777777" w:rsidR="00D70B15" w:rsidRDefault="00000000">
            <w:pPr>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09A6BADD" w14:textId="2F47E321" w:rsidR="004D714F" w:rsidRPr="004D714F" w:rsidRDefault="00000000" w:rsidP="004D714F">
            <w:pPr>
              <w:suppressAutoHyphens w:val="0"/>
              <w:spacing w:line="20" w:lineRule="atLeast"/>
              <w:rPr>
                <w:rFonts w:eastAsiaTheme="minorEastAsia"/>
                <w:lang w:eastAsia="lt-LT"/>
              </w:rPr>
            </w:pPr>
            <w:r>
              <w:t>13.1.1.</w:t>
            </w:r>
            <w:bookmarkStart w:id="1" w:name="_Hlk229979984"/>
            <w:r w:rsidR="004D714F" w:rsidRPr="004D714F">
              <w:rPr>
                <w:rFonts w:eastAsiaTheme="minorEastAsia"/>
                <w:lang w:eastAsia="lt-LT"/>
              </w:rPr>
              <w:t xml:space="preserve"> </w:t>
            </w:r>
            <w:r w:rsidR="004D714F" w:rsidRPr="004D714F">
              <w:rPr>
                <w:rFonts w:eastAsiaTheme="minorEastAsia"/>
                <w:lang w:eastAsia="lt-LT"/>
              </w:rPr>
              <w:t xml:space="preserve">Atliekamas žaliasis pirkimas. Pirkimas vykdomas vadovaujantis Aplinkos apsaugos kriterijų taikymo, vykdant žaliuosius pirkimus, tvarkos aprašo, patvirtinto Lietuvos Respublikos aplinkos ministro 2011 m. birželio 28 d. įsakymu Nr. D1-508, </w:t>
            </w:r>
            <w:r w:rsidR="004D714F" w:rsidRPr="004D714F">
              <w:rPr>
                <w:rFonts w:eastAsiaTheme="minorEastAsia"/>
                <w:b/>
                <w:bCs/>
                <w:lang w:eastAsia="lt-LT"/>
              </w:rPr>
              <w:t xml:space="preserve">4.4.3. </w:t>
            </w:r>
            <w:r w:rsidR="004D714F" w:rsidRPr="004D714F">
              <w:rPr>
                <w:rFonts w:eastAsiaTheme="minorEastAsia"/>
                <w:lang w:eastAsia="lt-LT"/>
              </w:rPr>
              <w:t xml:space="preserve">punktu, kai perkamos </w:t>
            </w:r>
            <w:r w:rsidR="004D714F" w:rsidRPr="004D714F">
              <w:rPr>
                <w:rFonts w:eastAsiaTheme="minorEastAsia"/>
                <w:color w:val="000000"/>
                <w:lang w:eastAsia="lt-LT"/>
              </w:rPr>
              <w:t>tik nematerialaus pobūdžio (intelektinės) ir kitokios paslaugos, nesusijusios su materialaus objekto sukūrimu, kurių teikimo metu nėra numatomas reikšmingas neigiamas poveikis aplinkai, nesukuriamas taršos šaltinis ir negeneruojamos atliekos</w:t>
            </w:r>
            <w:bookmarkEnd w:id="1"/>
            <w:r w:rsidR="004D714F" w:rsidRPr="004D714F">
              <w:rPr>
                <w:rFonts w:eastAsiaTheme="minorEastAsia"/>
                <w:color w:val="000000"/>
                <w:lang w:eastAsia="lt-LT"/>
              </w:rPr>
              <w:t xml:space="preserve">. </w:t>
            </w:r>
          </w:p>
          <w:p w14:paraId="067A65F3" w14:textId="3E7A0120" w:rsidR="00D70B15" w:rsidRDefault="00D70B15">
            <w:pPr>
              <w:tabs>
                <w:tab w:val="left" w:pos="851"/>
                <w:tab w:val="left" w:pos="993"/>
              </w:tabs>
              <w:suppressAutoHyphens w:val="0"/>
              <w:jc w:val="both"/>
            </w:pPr>
          </w:p>
        </w:tc>
      </w:tr>
      <w:tr w:rsidR="00D70B15" w14:paraId="5E5639E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62B8A81" w14:textId="77777777" w:rsidR="00D70B15" w:rsidRDefault="00000000">
            <w:pPr>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1F6D3D09" w14:textId="77777777" w:rsidR="00D70B15" w:rsidRDefault="00000000">
            <w:r>
              <w:rPr>
                <w:shd w:val="clear" w:color="auto" w:fill="FFFFFF"/>
              </w:rPr>
              <w:t>Netaikoma</w:t>
            </w:r>
          </w:p>
          <w:p w14:paraId="3CCB4D03" w14:textId="77777777" w:rsidR="00D70B15" w:rsidRDefault="00D70B15"/>
        </w:tc>
      </w:tr>
      <w:tr w:rsidR="00D70B15" w14:paraId="457375A6"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CF831EE" w14:textId="77777777" w:rsidR="00D70B15" w:rsidRDefault="00000000">
            <w:pPr>
              <w:jc w:val="center"/>
              <w:rPr>
                <w:b/>
                <w:bCs/>
              </w:rPr>
            </w:pPr>
            <w:r>
              <w:rPr>
                <w:b/>
                <w:bCs/>
              </w:rPr>
              <w:t>14. BENDRŲJŲ SĄLYGŲ PAKEITIMAI IR PAPILDYMAI</w:t>
            </w:r>
          </w:p>
          <w:p w14:paraId="48A0373A" w14:textId="77777777" w:rsidR="00D70B15" w:rsidRDefault="00D70B15">
            <w:pPr>
              <w:jc w:val="center"/>
            </w:pPr>
          </w:p>
        </w:tc>
      </w:tr>
      <w:tr w:rsidR="00D70B15" w14:paraId="61F24733" w14:textId="77777777">
        <w:trPr>
          <w:trHeight w:val="300"/>
        </w:trPr>
        <w:tc>
          <w:tcPr>
            <w:tcW w:w="3116" w:type="dxa"/>
            <w:gridSpan w:val="3"/>
            <w:tcBorders>
              <w:top w:val="single" w:sz="4" w:space="0" w:color="000000"/>
              <w:left w:val="single" w:sz="4" w:space="0" w:color="000000"/>
              <w:bottom w:val="single" w:sz="4" w:space="0" w:color="000000"/>
              <w:right w:val="single" w:sz="4" w:space="0" w:color="000000"/>
            </w:tcBorders>
          </w:tcPr>
          <w:p w14:paraId="79754960" w14:textId="77777777" w:rsidR="00D70B15" w:rsidRDefault="00000000">
            <w:pPr>
              <w:rPr>
                <w:b/>
                <w:bCs/>
              </w:rPr>
            </w:pPr>
            <w:r>
              <w:rPr>
                <w:b/>
                <w:bCs/>
              </w:rPr>
              <w:t>14.2.</w:t>
            </w:r>
          </w:p>
        </w:tc>
        <w:tc>
          <w:tcPr>
            <w:tcW w:w="6418" w:type="dxa"/>
            <w:gridSpan w:val="2"/>
            <w:tcBorders>
              <w:top w:val="single" w:sz="4" w:space="0" w:color="000000"/>
              <w:left w:val="single" w:sz="4" w:space="0" w:color="000000"/>
              <w:bottom w:val="single" w:sz="4" w:space="0" w:color="000000"/>
              <w:right w:val="single" w:sz="4" w:space="0" w:color="000000"/>
            </w:tcBorders>
          </w:tcPr>
          <w:p w14:paraId="238CF38B" w14:textId="77777777" w:rsidR="00D70B15" w:rsidRDefault="00000000">
            <w:r>
              <w:t>Šalys susitaria papildyti Sutarties Bendrąsias sąlygas nurodytu punktu, tačiau numeracijos nekeisti:</w:t>
            </w:r>
          </w:p>
          <w:p w14:paraId="7167E526" w14:textId="77777777" w:rsidR="00D70B15" w:rsidRDefault="00000000">
            <w:r>
              <w:t>14.2. Asmens duomenys:</w:t>
            </w:r>
          </w:p>
          <w:p w14:paraId="39CED1D9" w14:textId="77777777" w:rsidR="00D70B15" w:rsidRDefault="00000000">
            <w: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4E55532A" w14:textId="77777777" w:rsidR="00D70B15" w:rsidRDefault="00000000">
            <w:r>
              <w:t xml:space="preserve">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elektroninis paštas, darbovietės adresas, užimamos pareigos, įgaliojimų (atstovavimo) duomenys, adresas, Šalių vardu ir interesais vykdomas susirašinėjimas, ar kiti duomenys </w:t>
            </w:r>
            <w:r>
              <w:lastRenderedPageBreak/>
              <w:t>suformuojami Sutarties vykdymo metu) vadovaudamosi Bendrojo duomenų apsaugos reglamento 6 straipsnio 1 dalies b, c bei f punktais.</w:t>
            </w:r>
          </w:p>
          <w:p w14:paraId="3A644A39" w14:textId="77777777" w:rsidR="00D70B15" w:rsidRDefault="00000000">
            <w: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14:paraId="34804FFD" w14:textId="77777777" w:rsidR="00D70B15" w:rsidRDefault="00000000">
            <w: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14:paraId="39896A3D" w14:textId="77777777" w:rsidR="00D70B15" w:rsidRDefault="00000000">
            <w: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14:paraId="67BD6B04" w14:textId="77777777" w:rsidR="00D70B15" w:rsidRDefault="00000000">
            <w:r>
              <w:t>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14:paraId="68BF75E2" w14:textId="77777777" w:rsidR="00D70B15" w:rsidRDefault="00000000">
            <w:r>
              <w:t xml:space="preserve">14.2.7. Duomenų subjektai dėl teisių įgyvendinimo ar kitais asmens duomenų tvarkymo klausimais gali kreiptis į jiems aktualų duomenų valdytoją Šalių Sutartyje nurodytais kontaktais. Paslaugų teikėjo  Sutartį pasirašantys, kontaktiniai asmenys, kiti darbuotojai ar kiti asmenys, kurie dalyvaus vykdant Sutartį, dėl jų su asmens duomenų tvarkymo ar </w:t>
            </w:r>
            <w:r>
              <w:lastRenderedPageBreak/>
              <w:t>duomenų subjektų teisių įgyvendinimo gali kreiptis į  Pirkėjo duomenų apsaugos pareigūną el. ada.ekspertai@gmail.com.</w:t>
            </w:r>
          </w:p>
          <w:p w14:paraId="141A3B7E" w14:textId="77777777" w:rsidR="00D70B15" w:rsidRDefault="00000000">
            <w: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14:paraId="4D6902D3" w14:textId="77777777" w:rsidR="00D70B15" w:rsidRDefault="00000000">
            <w:r>
              <w:t>14.2.9. Paslaugų teikėjas, teikdamas paslaugas tvarkys mokymų dalyvių asmens duomenis kaip duomenų tvarkytojas Perkančiosios organizacijos vardu ir pagal jos nurodymus, laikydamasis Šalių pasirašytoje asmens duomenų tvarkymo sutartyje nurodytų sąlygų.</w:t>
            </w:r>
          </w:p>
          <w:p w14:paraId="509E3F61" w14:textId="77777777" w:rsidR="00D70B15" w:rsidRDefault="00D70B15"/>
        </w:tc>
      </w:tr>
      <w:tr w:rsidR="00D70B15" w14:paraId="3DD68AF0"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6A25D00" w14:textId="77777777" w:rsidR="00D70B15" w:rsidRDefault="00000000">
            <w:pPr>
              <w:jc w:val="center"/>
              <w:rPr>
                <w:b/>
                <w:bCs/>
              </w:rPr>
            </w:pPr>
            <w:r>
              <w:rPr>
                <w:b/>
                <w:bCs/>
              </w:rPr>
              <w:lastRenderedPageBreak/>
              <w:t>15. SUTARTIES PRIEDAI</w:t>
            </w:r>
          </w:p>
        </w:tc>
      </w:tr>
      <w:tr w:rsidR="00D70B15" w14:paraId="69B3711D"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A9CED08" w14:textId="77777777" w:rsidR="00D70B15" w:rsidRDefault="00000000">
            <w:pPr>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14:paraId="213E2F90" w14:textId="77777777" w:rsidR="00D70B15" w:rsidRDefault="00000000">
            <w:r>
              <w:t>Techninė specifikacija</w:t>
            </w:r>
          </w:p>
        </w:tc>
      </w:tr>
      <w:tr w:rsidR="00D70B15" w14:paraId="28EF2DF9"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24076284" w14:textId="77777777" w:rsidR="00D70B15" w:rsidRDefault="00000000">
            <w:pPr>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14:paraId="4A5B3AE5" w14:textId="77777777" w:rsidR="00D70B15" w:rsidRDefault="00000000">
            <w:r>
              <w:t>Pasiūlymas</w:t>
            </w:r>
          </w:p>
        </w:tc>
      </w:tr>
      <w:tr w:rsidR="00D70B15" w14:paraId="2134B401" w14:textId="77777777">
        <w:trPr>
          <w:trHeight w:val="300"/>
        </w:trPr>
        <w:tc>
          <w:tcPr>
            <w:tcW w:w="3055" w:type="dxa"/>
            <w:tcBorders>
              <w:left w:val="single" w:sz="4" w:space="0" w:color="000000"/>
              <w:bottom w:val="single" w:sz="4" w:space="0" w:color="000000"/>
              <w:right w:val="single" w:sz="4" w:space="0" w:color="000000"/>
            </w:tcBorders>
          </w:tcPr>
          <w:p w14:paraId="7AC36792" w14:textId="77777777" w:rsidR="00D70B15" w:rsidRDefault="00000000">
            <w:pPr>
              <w:jc w:val="center"/>
              <w:rPr>
                <w:b/>
                <w:bCs/>
              </w:rPr>
            </w:pPr>
            <w:r>
              <w:rPr>
                <w:b/>
                <w:bCs/>
              </w:rPr>
              <w:t>15.3. Priedas Nr. 3</w:t>
            </w:r>
          </w:p>
        </w:tc>
        <w:tc>
          <w:tcPr>
            <w:tcW w:w="6479" w:type="dxa"/>
            <w:gridSpan w:val="4"/>
            <w:tcBorders>
              <w:left w:val="single" w:sz="4" w:space="0" w:color="000000"/>
              <w:bottom w:val="single" w:sz="4" w:space="0" w:color="000000"/>
              <w:right w:val="single" w:sz="4" w:space="0" w:color="000000"/>
            </w:tcBorders>
          </w:tcPr>
          <w:p w14:paraId="35693C22" w14:textId="77777777" w:rsidR="00D70B15" w:rsidRDefault="00000000">
            <w:pPr>
              <w:jc w:val="both"/>
              <w:rPr>
                <w:i/>
                <w:iCs/>
              </w:rPr>
            </w:pPr>
            <w:r>
              <w:t xml:space="preserve">Sutarties vykdymui pasitelkiami subtiekėjai ir (ar) specialistai </w:t>
            </w:r>
            <w:r>
              <w:rPr>
                <w:i/>
                <w:iCs/>
              </w:rPr>
              <w:t>(pridedamas, jei pasitelkiami subtiekėjai ir (ar) specialistai)</w:t>
            </w:r>
          </w:p>
        </w:tc>
      </w:tr>
      <w:tr w:rsidR="00D70B15" w14:paraId="7EA39F0D" w14:textId="77777777">
        <w:trPr>
          <w:trHeight w:val="300"/>
        </w:trPr>
        <w:tc>
          <w:tcPr>
            <w:tcW w:w="3055" w:type="dxa"/>
            <w:tcBorders>
              <w:left w:val="single" w:sz="4" w:space="0" w:color="000000"/>
              <w:bottom w:val="single" w:sz="4" w:space="0" w:color="000000"/>
              <w:right w:val="single" w:sz="4" w:space="0" w:color="000000"/>
            </w:tcBorders>
          </w:tcPr>
          <w:p w14:paraId="7DEA410F" w14:textId="77777777" w:rsidR="00D70B15" w:rsidRDefault="00000000">
            <w:pPr>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14:paraId="1ECECD38" w14:textId="77777777" w:rsidR="00D70B15" w:rsidRDefault="00000000">
            <w:r>
              <w:t>Asmens duomenų tvarkymo sutartis</w:t>
            </w:r>
          </w:p>
        </w:tc>
      </w:tr>
      <w:tr w:rsidR="00D70B15" w14:paraId="051CE2FD" w14:textId="77777777">
        <w:tc>
          <w:tcPr>
            <w:tcW w:w="9534" w:type="dxa"/>
            <w:gridSpan w:val="5"/>
            <w:tcBorders>
              <w:top w:val="single" w:sz="4" w:space="0" w:color="000000"/>
              <w:left w:val="single" w:sz="4" w:space="0" w:color="000000"/>
              <w:bottom w:val="single" w:sz="4" w:space="0" w:color="000000"/>
              <w:right w:val="single" w:sz="4" w:space="0" w:color="000000"/>
            </w:tcBorders>
          </w:tcPr>
          <w:p w14:paraId="6619C163" w14:textId="77777777" w:rsidR="00D70B15" w:rsidRDefault="00000000">
            <w:pPr>
              <w:jc w:val="center"/>
              <w:rPr>
                <w:b/>
                <w:bCs/>
              </w:rPr>
            </w:pPr>
            <w:r>
              <w:rPr>
                <w:b/>
                <w:bCs/>
              </w:rPr>
              <w:t>16. ŠALIŲ ATSTOVŲ PARAŠAI</w:t>
            </w:r>
          </w:p>
        </w:tc>
      </w:tr>
      <w:tr w:rsidR="00D70B15" w14:paraId="35C4E7A5"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403CA63A" w14:textId="77777777" w:rsidR="00D70B15" w:rsidRDefault="00000000">
            <w:pPr>
              <w:jc w:val="center"/>
              <w:rPr>
                <w:b/>
                <w:bCs/>
              </w:rPr>
            </w:pPr>
            <w:r>
              <w:rPr>
                <w:b/>
                <w:bCs/>
              </w:rPr>
              <w:t>PIRKĖJAS</w:t>
            </w:r>
          </w:p>
        </w:tc>
        <w:tc>
          <w:tcPr>
            <w:tcW w:w="4307" w:type="dxa"/>
            <w:tcBorders>
              <w:top w:val="single" w:sz="4" w:space="0" w:color="000000"/>
              <w:left w:val="single" w:sz="4" w:space="0" w:color="000000"/>
              <w:bottom w:val="single" w:sz="4" w:space="0" w:color="000000"/>
              <w:right w:val="single" w:sz="4" w:space="0" w:color="000000"/>
            </w:tcBorders>
          </w:tcPr>
          <w:p w14:paraId="71C1E040" w14:textId="77777777" w:rsidR="00D70B15" w:rsidRDefault="00000000">
            <w:pPr>
              <w:jc w:val="center"/>
              <w:rPr>
                <w:b/>
                <w:bCs/>
              </w:rPr>
            </w:pPr>
            <w:r>
              <w:rPr>
                <w:b/>
                <w:bCs/>
              </w:rPr>
              <w:t>TIEKĖJAS</w:t>
            </w:r>
          </w:p>
        </w:tc>
      </w:tr>
      <w:tr w:rsidR="00D70B15" w14:paraId="710E9614"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5DF76A19" w14:textId="77777777" w:rsidR="00D70B15" w:rsidRDefault="00000000">
            <w:pPr>
              <w:jc w:val="center"/>
              <w:rPr>
                <w:color w:val="4472C4"/>
              </w:rPr>
            </w:pPr>
            <w:r>
              <w:rPr>
                <w:color w:val="4472C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14:paraId="77AE3405" w14:textId="77777777" w:rsidR="00D70B15" w:rsidRDefault="00000000">
            <w:pPr>
              <w:jc w:val="center"/>
              <w:rPr>
                <w:color w:val="4472C4"/>
              </w:rPr>
            </w:pPr>
            <w:r>
              <w:rPr>
                <w:color w:val="4472C4"/>
              </w:rPr>
              <w:t>(nurodomos atstovo pareigos, vardas, pavardė)</w:t>
            </w:r>
          </w:p>
        </w:tc>
      </w:tr>
      <w:tr w:rsidR="00D70B15" w14:paraId="1CA1D605" w14:textId="77777777">
        <w:tc>
          <w:tcPr>
            <w:tcW w:w="5227" w:type="dxa"/>
            <w:gridSpan w:val="4"/>
            <w:tcBorders>
              <w:top w:val="single" w:sz="4" w:space="0" w:color="000000"/>
              <w:left w:val="single" w:sz="4" w:space="0" w:color="000000"/>
              <w:bottom w:val="single" w:sz="4" w:space="0" w:color="000000"/>
              <w:right w:val="single" w:sz="4" w:space="0" w:color="000000"/>
            </w:tcBorders>
          </w:tcPr>
          <w:p w14:paraId="57A07D9E" w14:textId="77777777" w:rsidR="00D70B15" w:rsidRDefault="00D70B15">
            <w:pPr>
              <w:jc w:val="center"/>
              <w:rPr>
                <w:b/>
                <w:bCs/>
                <w:color w:val="4472C4"/>
              </w:rPr>
            </w:pPr>
          </w:p>
          <w:p w14:paraId="42FFF615" w14:textId="77777777" w:rsidR="00D70B15" w:rsidRDefault="00000000">
            <w:pPr>
              <w:jc w:val="center"/>
              <w:rPr>
                <w:b/>
                <w:bCs/>
                <w:color w:val="4472C4"/>
              </w:rPr>
            </w:pPr>
            <w:r>
              <w:rPr>
                <w:b/>
                <w:bCs/>
                <w:color w:val="4472C4"/>
              </w:rPr>
              <w:t>(parašas)</w:t>
            </w:r>
          </w:p>
          <w:p w14:paraId="70905BBE" w14:textId="77777777" w:rsidR="00D70B15" w:rsidRDefault="00D70B15">
            <w:pPr>
              <w:jc w:val="center"/>
              <w:rPr>
                <w:b/>
                <w:bCs/>
                <w:color w:val="4472C4"/>
              </w:rPr>
            </w:pPr>
          </w:p>
          <w:p w14:paraId="6D1C793D" w14:textId="77777777" w:rsidR="00D70B15" w:rsidRDefault="00D70B15">
            <w:pPr>
              <w:jc w:val="center"/>
              <w:rPr>
                <w:b/>
                <w:bCs/>
                <w:color w:val="4472C4"/>
              </w:rPr>
            </w:pPr>
          </w:p>
        </w:tc>
        <w:tc>
          <w:tcPr>
            <w:tcW w:w="4307" w:type="dxa"/>
            <w:tcBorders>
              <w:top w:val="single" w:sz="4" w:space="0" w:color="000000"/>
              <w:left w:val="single" w:sz="4" w:space="0" w:color="000000"/>
              <w:bottom w:val="single" w:sz="4" w:space="0" w:color="000000"/>
              <w:right w:val="single" w:sz="4" w:space="0" w:color="000000"/>
            </w:tcBorders>
          </w:tcPr>
          <w:p w14:paraId="786404AE" w14:textId="77777777" w:rsidR="00D70B15" w:rsidRDefault="00D70B15">
            <w:pPr>
              <w:jc w:val="center"/>
              <w:rPr>
                <w:b/>
                <w:bCs/>
                <w:color w:val="4472C4"/>
              </w:rPr>
            </w:pPr>
          </w:p>
          <w:p w14:paraId="30147A3A" w14:textId="77777777" w:rsidR="00D70B15" w:rsidRDefault="00000000">
            <w:pPr>
              <w:jc w:val="center"/>
              <w:rPr>
                <w:b/>
                <w:bCs/>
                <w:color w:val="4472C4"/>
              </w:rPr>
            </w:pPr>
            <w:r>
              <w:rPr>
                <w:b/>
                <w:bCs/>
                <w:color w:val="4472C4"/>
              </w:rPr>
              <w:t>(parašas)</w:t>
            </w:r>
          </w:p>
        </w:tc>
      </w:tr>
    </w:tbl>
    <w:p w14:paraId="079C3438" w14:textId="77777777" w:rsidR="00D70B15" w:rsidRDefault="00D70B15"/>
    <w:p w14:paraId="0E8BF6E1" w14:textId="77777777" w:rsidR="00D70B15" w:rsidRDefault="00000000">
      <w:pPr>
        <w:tabs>
          <w:tab w:val="left" w:pos="5400"/>
        </w:tabs>
        <w:jc w:val="center"/>
        <w:textAlignment w:val="center"/>
        <w:rPr>
          <w:b/>
          <w:bCs/>
        </w:rPr>
      </w:pPr>
      <w:r>
        <w:rPr>
          <w:b/>
          <w:bCs/>
        </w:rPr>
        <w:t>______________</w:t>
      </w:r>
    </w:p>
    <w:p w14:paraId="2A8AC17F" w14:textId="77777777" w:rsidR="00D70B15" w:rsidRDefault="00D70B15"/>
    <w:p w14:paraId="282E01FA" w14:textId="77777777" w:rsidR="00D70B15" w:rsidRDefault="00D70B15"/>
    <w:p w14:paraId="080E8953" w14:textId="77777777" w:rsidR="00D70B15" w:rsidRDefault="00000000">
      <w:r>
        <w:br w:type="page"/>
      </w:r>
    </w:p>
    <w:p w14:paraId="30B6DCCA" w14:textId="77777777" w:rsidR="00D70B15" w:rsidRDefault="00000000">
      <w:pPr>
        <w:jc w:val="right"/>
      </w:pPr>
      <w:r>
        <w:lastRenderedPageBreak/>
        <w:t>Priedas Nr. 4</w:t>
      </w:r>
    </w:p>
    <w:p w14:paraId="72410E97" w14:textId="77777777" w:rsidR="00D70B15" w:rsidRDefault="00D70B15">
      <w:pPr>
        <w:rPr>
          <w:b/>
          <w:iCs/>
        </w:rPr>
      </w:pPr>
    </w:p>
    <w:p w14:paraId="44D9B58F" w14:textId="77777777" w:rsidR="00D70B15" w:rsidRDefault="00000000">
      <w:pPr>
        <w:jc w:val="center"/>
        <w:rPr>
          <w:b/>
        </w:rPr>
      </w:pPr>
      <w:r>
        <w:rPr>
          <w:b/>
        </w:rPr>
        <w:t>ASMENS DUOMENŲ TVARKYMO SUTARTIS</w:t>
      </w:r>
    </w:p>
    <w:p w14:paraId="6F170EC8" w14:textId="77777777" w:rsidR="00D70B15" w:rsidRDefault="00D70B15">
      <w:pPr>
        <w:jc w:val="center"/>
        <w:rPr>
          <w:b/>
        </w:rPr>
      </w:pPr>
    </w:p>
    <w:p w14:paraId="629EF4B5" w14:textId="77777777" w:rsidR="00D70B15" w:rsidRDefault="00000000">
      <w:pPr>
        <w:jc w:val="center"/>
        <w:rPr>
          <w:bCs/>
        </w:rPr>
      </w:pPr>
      <w:r>
        <w:rPr>
          <w:bCs/>
        </w:rPr>
        <w:t>................ m. ................................ d.</w:t>
      </w:r>
    </w:p>
    <w:p w14:paraId="071EACE2" w14:textId="77777777" w:rsidR="00D70B15" w:rsidRDefault="00000000">
      <w:pPr>
        <w:jc w:val="center"/>
      </w:pPr>
      <w:r>
        <w:t>Vilnius</w:t>
      </w:r>
    </w:p>
    <w:p w14:paraId="3EDB0782" w14:textId="77777777" w:rsidR="00D70B15" w:rsidRDefault="00D70B15"/>
    <w:p w14:paraId="73BBE2E9" w14:textId="77777777" w:rsidR="00D70B15" w:rsidRDefault="00000000">
      <w:pPr>
        <w:jc w:val="both"/>
      </w:pPr>
      <w:r>
        <w:t xml:space="preserve">Pirkėjas – (įvardyti Pirkėją, jį atstovaujantį asmenį ir teisinį atstovavimo pagrindą) </w:t>
      </w:r>
      <w:r>
        <w:rPr>
          <w:b/>
          <w:bCs/>
        </w:rPr>
        <w:t>(toliau – Duomenų valdytojas)</w:t>
      </w:r>
      <w:r>
        <w:t>, iš vienos pusės</w:t>
      </w:r>
    </w:p>
    <w:p w14:paraId="09FCF8F0" w14:textId="77777777" w:rsidR="00D70B15" w:rsidRDefault="00000000">
      <w:pPr>
        <w:jc w:val="both"/>
      </w:pPr>
      <w:r>
        <w:t>ir</w:t>
      </w:r>
    </w:p>
    <w:p w14:paraId="48E6BF11" w14:textId="77777777" w:rsidR="00D70B15" w:rsidRDefault="00000000">
      <w:pPr>
        <w:jc w:val="both"/>
      </w:pPr>
      <w:r>
        <w:t xml:space="preserve">Paslaugų teikėjas – (įvardyti Paslaugų teikėją, jį atstovaujantį asmenį ir teisinį atstovavimo pagrindą) </w:t>
      </w:r>
      <w:r>
        <w:rPr>
          <w:b/>
          <w:bCs/>
        </w:rPr>
        <w:t xml:space="preserve">(toliau – Duomenų tvarkytojas) </w:t>
      </w:r>
      <w:r>
        <w:t xml:space="preserve">iš kitos pusės, </w:t>
      </w:r>
    </w:p>
    <w:p w14:paraId="573CCBA3" w14:textId="77777777" w:rsidR="00D70B15" w:rsidRDefault="00D70B15">
      <w:pPr>
        <w:jc w:val="both"/>
      </w:pPr>
    </w:p>
    <w:p w14:paraId="525D0B99" w14:textId="77777777" w:rsidR="00D70B15" w:rsidRDefault="00000000">
      <w:pPr>
        <w:jc w:val="both"/>
        <w:rPr>
          <w:bCs/>
        </w:rPr>
      </w:pPr>
      <w:r>
        <w:t xml:space="preserve">toliau kartu vadinami </w:t>
      </w:r>
      <w:r>
        <w:rPr>
          <w:bCs/>
        </w:rPr>
        <w:t>Šalimis, o kiekvienas atskirai – Šalimi, sudarė šią Asmens duomenų tvarkymo sutartį (toliau – Sutartis).</w:t>
      </w:r>
    </w:p>
    <w:p w14:paraId="5692CF30" w14:textId="77777777" w:rsidR="00D70B15" w:rsidRDefault="00D70B15">
      <w:pPr>
        <w:jc w:val="both"/>
      </w:pPr>
    </w:p>
    <w:p w14:paraId="59233FC6" w14:textId="77777777" w:rsidR="00D70B15" w:rsidRDefault="00000000">
      <w:pPr>
        <w:jc w:val="center"/>
        <w:rPr>
          <w:b/>
        </w:rPr>
      </w:pPr>
      <w:r>
        <w:rPr>
          <w:b/>
        </w:rPr>
        <w:t>1</w:t>
      </w:r>
      <w:r>
        <w:t xml:space="preserve">. </w:t>
      </w:r>
      <w:r>
        <w:rPr>
          <w:b/>
          <w:bCs/>
        </w:rPr>
        <w:t>SUTARTIES DALYKAS</w:t>
      </w:r>
    </w:p>
    <w:p w14:paraId="385278E1" w14:textId="77777777" w:rsidR="00D70B15" w:rsidRDefault="00D70B15"/>
    <w:p w14:paraId="4EF4236F" w14:textId="77777777" w:rsidR="00D70B15" w:rsidRDefault="00000000">
      <w:pPr>
        <w:numPr>
          <w:ilvl w:val="1"/>
          <w:numId w:val="26"/>
        </w:numPr>
        <w:ind w:left="142" w:hanging="142"/>
        <w:jc w:val="both"/>
      </w:pPr>
      <w:r>
        <w:t>Duomenų tvarkytojas pagal Šalių ..... m.. ................ d. pasirašytą Paslaugų viešojo pirkimo–pardavimo sutartį Nr. ...... (toliau – Paslaugų sutartis) dėl mokymo paslaugų teikimo (toliau – Paslaugos) tvarkys asmens duomenis Paslaugų sutartyje nustatytais tikslais Duomenų valdytojo vardu.</w:t>
      </w:r>
    </w:p>
    <w:p w14:paraId="07002F0C" w14:textId="77777777" w:rsidR="00D70B15" w:rsidRDefault="00D70B15">
      <w:pPr>
        <w:jc w:val="both"/>
      </w:pPr>
    </w:p>
    <w:p w14:paraId="2D198B0B" w14:textId="77777777" w:rsidR="00D70B15" w:rsidRDefault="00000000">
      <w:pPr>
        <w:jc w:val="both"/>
      </w:pPr>
      <w:r>
        <w:t>1.2. Duomenų tvarkytojas privalo tvarkyti tik tuos asmens duomenis ir tik taip, kaip jam nurodė Duomenų valdytojas  ir tik tokia apimtimi, kokia būtina Paslaugų teikimui.</w:t>
      </w:r>
    </w:p>
    <w:p w14:paraId="47F7FADD" w14:textId="77777777" w:rsidR="00D70B15" w:rsidRDefault="00D70B15">
      <w:pPr>
        <w:jc w:val="both"/>
      </w:pPr>
    </w:p>
    <w:p w14:paraId="0F5FD046" w14:textId="77777777" w:rsidR="00D70B15" w:rsidRDefault="00000000">
      <w:pPr>
        <w:jc w:val="both"/>
      </w:pPr>
      <w:r>
        <w:t xml:space="preserve">1.3. Šia Sutartimi siekiama, kad Šalys nuosekliai laikytųsi </w:t>
      </w:r>
      <w:r>
        <w:rPr>
          <w:bCs/>
        </w:rPr>
        <w:t>2016 m. balandžio 27 d. Europos Parlamento ir Tarybos reglamente (ES) 2016/679 dėl fizinių asmenų apsaugos tvarkant asmens duomenis ir dėl laisvo tokių duomenų judėjimo ir kuriuo panaikinama Direktyva 95/46/EB (toliau – Bendrasis du</w:t>
      </w:r>
      <w:r>
        <w:t xml:space="preserve">omenų apsaugos reglamentas) ir kituose teisės aktuose įtvirtintų asmens duomenų apsaugos reikalavimų (toliau – Duomenų apsaugos reikalavimai) ir yra taikoma visiems asmens duomenų tvarkymo veiksmams, atliekamiems pagal Sutartį. </w:t>
      </w:r>
    </w:p>
    <w:p w14:paraId="69C5B4B1" w14:textId="77777777" w:rsidR="00D70B15" w:rsidRDefault="00D70B15">
      <w:pPr>
        <w:jc w:val="both"/>
      </w:pPr>
    </w:p>
    <w:p w14:paraId="60B1CB08" w14:textId="77777777" w:rsidR="00D70B15" w:rsidRDefault="00000000">
      <w:pPr>
        <w:jc w:val="both"/>
      </w:pPr>
      <w:r>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14:paraId="1FC6DEDB" w14:textId="77777777" w:rsidR="00D70B15" w:rsidRDefault="00D70B15">
      <w:pPr>
        <w:jc w:val="both"/>
      </w:pPr>
    </w:p>
    <w:p w14:paraId="2B602F15" w14:textId="77777777" w:rsidR="00D70B15" w:rsidRDefault="00000000">
      <w:pPr>
        <w:jc w:val="both"/>
      </w:pPr>
      <w:r>
        <w:t xml:space="preserve">1.5. Bendruoju duomenų apsaugos reglamentu, reglamentu šioje Sutartyje suprantamas </w:t>
      </w:r>
      <w:r>
        <w:rPr>
          <w:bCs/>
        </w:rPr>
        <w:t>2016 m. balandžio 27 d. Europos Parlamento ir Tarybos reglamentas (ES) 2016/679 dėl fizinių asmenų apsaugos tvarkant asmens duomenis ir dėl laisvo tokių duomenų judėjimo ir kuriuo panaikinama Direktyva 95/46/EB (Bendrasis du</w:t>
      </w:r>
      <w:r>
        <w:t>omenų apsaugos reglamentas).</w:t>
      </w:r>
    </w:p>
    <w:p w14:paraId="23FB02F6" w14:textId="77777777" w:rsidR="00D70B15" w:rsidRDefault="00D70B15"/>
    <w:p w14:paraId="6FAD5209" w14:textId="77777777" w:rsidR="00D70B15" w:rsidRDefault="00D70B15"/>
    <w:p w14:paraId="673105B9" w14:textId="77777777" w:rsidR="00D70B15" w:rsidRDefault="00000000">
      <w:pPr>
        <w:numPr>
          <w:ilvl w:val="0"/>
          <w:numId w:val="27"/>
        </w:numPr>
        <w:jc w:val="center"/>
        <w:rPr>
          <w:b/>
          <w:bCs/>
        </w:rPr>
      </w:pPr>
      <w:r>
        <w:rPr>
          <w:b/>
          <w:bCs/>
        </w:rPr>
        <w:t>PAVEDAMAS ASMENS DUOMENŲ TVARKYMAS</w:t>
      </w:r>
    </w:p>
    <w:p w14:paraId="5EB57E1F" w14:textId="77777777" w:rsidR="00D70B15" w:rsidRDefault="00D70B15">
      <w:pPr>
        <w:rPr>
          <w:b/>
          <w:bCs/>
        </w:rPr>
      </w:pPr>
    </w:p>
    <w:p w14:paraId="73B44506" w14:textId="77777777" w:rsidR="00D70B15" w:rsidRDefault="00000000">
      <w:pPr>
        <w:jc w:val="both"/>
      </w:pPr>
      <w:r>
        <w:t>2.1. Duomenų tvarkytojui pavedama tvarkyti asmens duomenis, kurie yra būtini, kad Duomenų tvarkytojas galėtų teikti Paslaugas.</w:t>
      </w:r>
    </w:p>
    <w:p w14:paraId="65C8E83F" w14:textId="77777777" w:rsidR="00D70B15" w:rsidRDefault="00D70B15">
      <w:pPr>
        <w:jc w:val="both"/>
      </w:pPr>
    </w:p>
    <w:p w14:paraId="67829678" w14:textId="77777777" w:rsidR="00D70B15" w:rsidRDefault="00000000">
      <w:pPr>
        <w:jc w:val="both"/>
      </w:pPr>
      <w:r>
        <w:lastRenderedPageBreak/>
        <w:t>2.2. Asmens duomenų tvarkymo tikslas, duomenų subjektų, kurių asmens duomenys tvarkomi, kategorijos ir tvarkomų asmens duomenų kategorijos yra šie:</w:t>
      </w:r>
    </w:p>
    <w:p w14:paraId="17D374C7" w14:textId="77777777" w:rsidR="00D70B15" w:rsidRDefault="00D70B15"/>
    <w:tbl>
      <w:tblPr>
        <w:tblW w:w="10035" w:type="dxa"/>
        <w:tblInd w:w="-5" w:type="dxa"/>
        <w:tblLayout w:type="fixed"/>
        <w:tblLook w:val="04A0" w:firstRow="1" w:lastRow="0" w:firstColumn="1" w:lastColumn="0" w:noHBand="0" w:noVBand="1"/>
      </w:tblPr>
      <w:tblGrid>
        <w:gridCol w:w="2572"/>
        <w:gridCol w:w="3210"/>
        <w:gridCol w:w="4253"/>
      </w:tblGrid>
      <w:tr w:rsidR="00D70B15" w14:paraId="2D637486" w14:textId="77777777">
        <w:tc>
          <w:tcPr>
            <w:tcW w:w="2572" w:type="dxa"/>
          </w:tcPr>
          <w:p w14:paraId="2633C173" w14:textId="77777777" w:rsidR="00D70B15" w:rsidRDefault="00000000">
            <w:pPr>
              <w:rPr>
                <w:b/>
                <w:bCs/>
              </w:rPr>
            </w:pPr>
            <w:r>
              <w:rPr>
                <w:b/>
                <w:bCs/>
                <w:kern w:val="2"/>
                <w:szCs w:val="24"/>
                <w:lang w:eastAsia="zh-CN" w:bidi="hi-IN"/>
              </w:rPr>
              <w:t>Duomenų tvarkymo tikslas</w:t>
            </w:r>
          </w:p>
        </w:tc>
        <w:tc>
          <w:tcPr>
            <w:tcW w:w="3210" w:type="dxa"/>
          </w:tcPr>
          <w:p w14:paraId="2A91135F" w14:textId="77777777" w:rsidR="00D70B15" w:rsidRDefault="00000000">
            <w:pPr>
              <w:rPr>
                <w:b/>
                <w:bCs/>
              </w:rPr>
            </w:pPr>
            <w:r>
              <w:rPr>
                <w:b/>
                <w:bCs/>
                <w:kern w:val="2"/>
                <w:szCs w:val="24"/>
                <w:lang w:eastAsia="zh-CN" w:bidi="hi-IN"/>
              </w:rPr>
              <w:t>Duomenų subjektų kategorijos</w:t>
            </w:r>
          </w:p>
        </w:tc>
        <w:tc>
          <w:tcPr>
            <w:tcW w:w="4253" w:type="dxa"/>
          </w:tcPr>
          <w:p w14:paraId="1AA0FF00" w14:textId="77777777" w:rsidR="00D70B15" w:rsidRDefault="00000000">
            <w:pPr>
              <w:rPr>
                <w:b/>
                <w:bCs/>
              </w:rPr>
            </w:pPr>
            <w:r>
              <w:rPr>
                <w:b/>
                <w:bCs/>
                <w:kern w:val="2"/>
                <w:szCs w:val="24"/>
                <w:lang w:eastAsia="zh-CN" w:bidi="hi-IN"/>
              </w:rPr>
              <w:t>Asmens duomenų kategorijos (toliau - Asmens duomenys)</w:t>
            </w:r>
          </w:p>
        </w:tc>
      </w:tr>
      <w:tr w:rsidR="00D70B15" w14:paraId="046A5958" w14:textId="77777777">
        <w:trPr>
          <w:trHeight w:val="981"/>
        </w:trPr>
        <w:tc>
          <w:tcPr>
            <w:tcW w:w="2572" w:type="dxa"/>
          </w:tcPr>
          <w:p w14:paraId="5B7A0422" w14:textId="77777777" w:rsidR="00D70B15" w:rsidRDefault="00000000">
            <w:r>
              <w:rPr>
                <w:kern w:val="2"/>
                <w:szCs w:val="24"/>
                <w:lang w:eastAsia="zh-CN" w:bidi="hi-IN"/>
              </w:rPr>
              <w:t>Mokymo paslaugų teikimas pagal Paslaugų sutartį</w:t>
            </w:r>
          </w:p>
        </w:tc>
        <w:tc>
          <w:tcPr>
            <w:tcW w:w="3210" w:type="dxa"/>
          </w:tcPr>
          <w:p w14:paraId="72FD62D1" w14:textId="77777777" w:rsidR="00D70B15" w:rsidRDefault="00000000">
            <w:r>
              <w:rPr>
                <w:kern w:val="2"/>
                <w:szCs w:val="24"/>
                <w:lang w:eastAsia="zh-CN" w:bidi="hi-IN"/>
              </w:rPr>
              <w:t>Mokymų dalyviai</w:t>
            </w:r>
          </w:p>
        </w:tc>
        <w:tc>
          <w:tcPr>
            <w:tcW w:w="4253" w:type="dxa"/>
          </w:tcPr>
          <w:p w14:paraId="7DC4DD4A" w14:textId="77777777" w:rsidR="00D70B15" w:rsidRDefault="00000000">
            <w:r>
              <w:rPr>
                <w:bCs/>
                <w:kern w:val="2"/>
                <w:szCs w:val="24"/>
                <w:lang w:eastAsia="zh-CN" w:bidi="hi-IN"/>
              </w:rPr>
              <w:t>Mokymų dalyvio vardas ir pavardė, gimimo data, asmens kodas, profesinė kvalifikacija/ pareigos, elektroninio pašto adresas, atstovaujama įstaiga, dalyvio žinių vertinimo duomenys ir tokio vertinimo rezultatas, mokymų data, tema, kiti būtini duomenys.</w:t>
            </w:r>
          </w:p>
        </w:tc>
      </w:tr>
    </w:tbl>
    <w:p w14:paraId="7EF24960" w14:textId="77777777" w:rsidR="00D70B15" w:rsidRDefault="00D70B15">
      <w:pPr>
        <w:rPr>
          <w:b/>
          <w:bCs/>
        </w:rPr>
      </w:pPr>
    </w:p>
    <w:p w14:paraId="2FF5E1DC" w14:textId="77777777" w:rsidR="00D70B15" w:rsidRDefault="00000000">
      <w:pPr>
        <w:jc w:val="both"/>
      </w:pPr>
      <w:r>
        <w:t>2.3. Duomenų tvarkytojui pavedama Sutarties 2.2 punkte nurodytus asmens duomenis surinkti iš duomenų subjektų, informuoti duomenų subjektus apie asmens duomenų tvarkymą pateikiant su Duomenų valdytoju suderintą privatumo pranešimą, naudoti asmens duomenis bendraujant su duomenų subjektais mokymų organizavimo klausimais, pateikti mokymų dalyviams apklausos anketas ir užpildytas anketas perduoti Duomenų valdytojui, saugoti asmens duomenis, juo analizuoti vertinant žinių rezultatus, perduoti Duomenų valdytojui bei atlikti kitus tvarkymo veiksmus, kiek to reikia, kad būtų suteiktos Paslaugos, įvykdyta Paslaugų sutartis bei būtų įgyvendinti su Paslaugų teikimu susiję teisės aktų reikalavimai.</w:t>
      </w:r>
    </w:p>
    <w:p w14:paraId="06E683AD" w14:textId="77777777" w:rsidR="00D70B15" w:rsidRDefault="00D70B15"/>
    <w:p w14:paraId="545633A7" w14:textId="77777777" w:rsidR="00D70B15" w:rsidRDefault="00000000">
      <w:pPr>
        <w:jc w:val="center"/>
        <w:rPr>
          <w:b/>
          <w:bCs/>
        </w:rPr>
      </w:pPr>
      <w:r>
        <w:rPr>
          <w:b/>
          <w:bCs/>
        </w:rPr>
        <w:t>3. DUOMENŲ VALDYTOJO PAREIGOS</w:t>
      </w:r>
    </w:p>
    <w:p w14:paraId="0A08632A" w14:textId="77777777" w:rsidR="00D70B15" w:rsidRDefault="00D70B15">
      <w:pPr>
        <w:rPr>
          <w:b/>
          <w:bCs/>
        </w:rPr>
      </w:pPr>
    </w:p>
    <w:p w14:paraId="7ED0FF65" w14:textId="77777777" w:rsidR="00D70B15" w:rsidRDefault="00000000">
      <w:pPr>
        <w:jc w:val="both"/>
      </w:pPr>
      <w:r>
        <w:t>3.1. Duomenų valdytojas įsipareigoja:</w:t>
      </w:r>
    </w:p>
    <w:p w14:paraId="32E2CE49" w14:textId="77777777" w:rsidR="00D70B15" w:rsidRDefault="00000000">
      <w:pPr>
        <w:jc w:val="both"/>
      </w:pPr>
      <w:r>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14:paraId="4210A574" w14:textId="77777777" w:rsidR="00D70B15" w:rsidRDefault="00000000">
      <w:pPr>
        <w:jc w:val="both"/>
      </w:pPr>
      <w:r>
        <w:t>3.1.2. priimti sprendimus dėl asmens duomenų tvarkymo tikslų ir priemonių;</w:t>
      </w:r>
    </w:p>
    <w:p w14:paraId="13A8324D" w14:textId="77777777" w:rsidR="00D70B15" w:rsidRDefault="00000000">
      <w:pPr>
        <w:jc w:val="both"/>
      </w:pPr>
      <w:r>
        <w:t>3.1.3. užtikrinti, kad asmens duomenų tvarkymas, kurį Duomenų tvarkytojui pavesta atlikti, turėtų teisinį pagrindą;</w:t>
      </w:r>
    </w:p>
    <w:p w14:paraId="369E81AD" w14:textId="77777777" w:rsidR="00D70B15" w:rsidRDefault="00000000">
      <w:pPr>
        <w:jc w:val="both"/>
        <w:rPr>
          <w:b/>
          <w:bCs/>
        </w:rPr>
      </w:pPr>
      <w:r>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14:paraId="79E18B2F" w14:textId="77777777" w:rsidR="00D70B15" w:rsidRDefault="00D70B15"/>
    <w:p w14:paraId="5CA572E6" w14:textId="77777777" w:rsidR="00D70B15" w:rsidRDefault="00000000">
      <w:pPr>
        <w:jc w:val="center"/>
        <w:rPr>
          <w:b/>
          <w:bCs/>
        </w:rPr>
      </w:pPr>
      <w:r>
        <w:rPr>
          <w:b/>
          <w:bCs/>
        </w:rPr>
        <w:t>4. DUOMENŲ TVARKYTOJO PAREIGOS</w:t>
      </w:r>
    </w:p>
    <w:p w14:paraId="5235BFE3" w14:textId="77777777" w:rsidR="00D70B15" w:rsidRDefault="00D70B15">
      <w:pPr>
        <w:rPr>
          <w:b/>
          <w:bCs/>
        </w:rPr>
      </w:pPr>
    </w:p>
    <w:p w14:paraId="730F5B9A" w14:textId="77777777" w:rsidR="00D70B15" w:rsidRDefault="00000000">
      <w:pPr>
        <w:jc w:val="both"/>
        <w:rPr>
          <w:bCs/>
        </w:rPr>
      </w:pPr>
      <w:r>
        <w:rPr>
          <w:bCs/>
        </w:rPr>
        <w:t>4.1. Duomenų tvarkytojas įsipareigoja:</w:t>
      </w:r>
    </w:p>
    <w:p w14:paraId="2F3A119E" w14:textId="77777777" w:rsidR="00D70B15" w:rsidRDefault="00000000">
      <w:pPr>
        <w:jc w:val="both"/>
        <w:rPr>
          <w:bCs/>
        </w:rPr>
      </w:pPr>
      <w:r>
        <w:rPr>
          <w:bCs/>
        </w:rPr>
        <w:t xml:space="preserve">4.1.1. Tvarkyti asmens duomenis Duomenų valdytojo vardu ir interesais, tik pagal Duomenų valdytojo nurodymus ir tik tiek, kiek būtina tinkamam Paslaugų teikimui, kol galioja Paslaugų teikimo sutartis. </w:t>
      </w:r>
    </w:p>
    <w:p w14:paraId="61C298D0" w14:textId="77777777" w:rsidR="00D70B15" w:rsidRDefault="00000000">
      <w:pPr>
        <w:jc w:val="both"/>
        <w:rPr>
          <w:bCs/>
        </w:rPr>
      </w:pPr>
      <w:r>
        <w:rPr>
          <w:bCs/>
        </w:rPr>
        <w:t>4.1.2. Tvarkyti asmens duomenis tik Europos Ekonominės Erdvės teritorijoje ir be išankstinio rašytinio Duomenų valdytojo sutikimo neperduoti jų į trečiąsias valstybes, t. y. valstybes nepriklausančias Europos Ekonominei Erdvei.</w:t>
      </w:r>
    </w:p>
    <w:p w14:paraId="016D492B" w14:textId="77777777" w:rsidR="00D70B15" w:rsidRDefault="00000000">
      <w:pPr>
        <w:jc w:val="both"/>
      </w:pPr>
      <w:r>
        <w:t>4.1.3. Asmens duomenų tvarkymui nepasitelkti papildomų duomenų tvarkytojų (</w:t>
      </w:r>
      <w:proofErr w:type="spellStart"/>
      <w:r>
        <w:t>subtvarkytojų</w:t>
      </w:r>
      <w:proofErr w:type="spellEnd"/>
      <w:r>
        <w:t>) kitaip, nei nustatyta šiame punkte. Duomenų tvarkytojas Paslaugų teikimui turi teisę pasitelkti kitus subjektus - papildomus duomenų tvarkytojus (</w:t>
      </w:r>
      <w:proofErr w:type="spellStart"/>
      <w:r>
        <w:t>subtvarkytojus</w:t>
      </w:r>
      <w:proofErr w:type="spellEnd"/>
      <w:r>
        <w:t>). Apie kitų duomenų tvarkytojų (</w:t>
      </w:r>
      <w:proofErr w:type="spellStart"/>
      <w:r>
        <w:t>subtvarkytojų</w:t>
      </w:r>
      <w:proofErr w:type="spellEnd"/>
      <w:r>
        <w:t>) pasitelkimą ar jų pakeitimus iš anksto, bet ne vėliau kaip prieš 10 darbo dienų iki numatomo pasitelkimo, Duomenų tvarkytojas privalo informuoti Duomenų valdytoją pateikdamas Duomenų valdytojui informaciją apie pasitelkiamą papildomą duomenų tvarkytoją (</w:t>
      </w:r>
      <w:proofErr w:type="spellStart"/>
      <w:r>
        <w:t>subtvarkytoją</w:t>
      </w:r>
      <w:proofErr w:type="spellEnd"/>
      <w:r>
        <w:t xml:space="preserve">) (rekvizitus, jam </w:t>
      </w:r>
      <w:r>
        <w:lastRenderedPageBreak/>
        <w:t>pavedamus asmens duomenų tvarkymo veiksmus arba nurodydamas paslaugas, kurioms papildomą duomenų tvarkytoją (</w:t>
      </w:r>
      <w:proofErr w:type="spellStart"/>
      <w:r>
        <w:t>subtvarkytoją</w:t>
      </w:r>
      <w:proofErr w:type="spellEnd"/>
      <w:r>
        <w:t>) numatoma pasitelkti,  kitą būtiną informaciją, susijusią su duomenų tvarkymo veikla, arba kurios pareikalaus Duomenų valdytojas), tokiu būdu sudarydamas sąlygas Duomenų valdytojui per 10 darbo dienų prieštarauti tokiam pasitelkimui, bei prisiimdamas visą atsakomybę už šioje Sutartyje nurodytų reikalavimų laikymąsi ir likdamas atsakingu Duomenų valdytojui už jo pasitelkto papildomo duomenų tvarkytojo (</w:t>
      </w:r>
      <w:proofErr w:type="spellStart"/>
      <w:r>
        <w:t>subtvarkytojo</w:t>
      </w:r>
      <w:proofErr w:type="spellEnd"/>
      <w:r>
        <w:t>) prievolių nevykdymą. Kai Duomenų tvarkytojas konkrečiai duomenų tvarkymo veiklai pasitelkia pagalbinį duomenų tvarkytoją (</w:t>
      </w:r>
      <w:proofErr w:type="spellStart"/>
      <w:r>
        <w:t>subtvarkytoją</w:t>
      </w:r>
      <w:proofErr w:type="spellEnd"/>
      <w:r>
        <w:t>), Duomenų tvarkytojas įsipareigoja sutartimi ar kitu teisės aktu pagal Sąjungos ar valstybės narės teisę, tam pagalbiniam duomenų tvarkytojui (</w:t>
      </w:r>
      <w:proofErr w:type="spellStart"/>
      <w:r>
        <w:t>subtvarkytojui</w:t>
      </w:r>
      <w:proofErr w:type="spellEnd"/>
      <w:r>
        <w:t>)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w:t>
      </w:r>
      <w:proofErr w:type="spellStart"/>
      <w:r>
        <w:t>subtvarkytojai</w:t>
      </w:r>
      <w:proofErr w:type="spellEnd"/>
      <w:r>
        <w:t>) nurodyti Sutarties 1 priede ir tokiam pagalbinių duomenų tvarkytojų (</w:t>
      </w:r>
      <w:proofErr w:type="spellStart"/>
      <w:r>
        <w:t>subtvarkytojų</w:t>
      </w:r>
      <w:proofErr w:type="spellEnd"/>
      <w:r>
        <w:t xml:space="preserve">) pasitelkimui Duomenų valdytojas neprieštarauja; </w:t>
      </w:r>
    </w:p>
    <w:p w14:paraId="589CB5C9" w14:textId="77777777" w:rsidR="00D70B15" w:rsidRDefault="00000000">
      <w:pPr>
        <w:jc w:val="both"/>
      </w:pPr>
      <w:r>
        <w:t>4.1.4. Užtikrinti, kad asmens duomenis tvarkytų tik įgalioti Duomenų tvarkytojo darbuotojai, kurie būtų raštu įsipareigoję užtikrinti asmens duomenų konfidencialumą ir saugumą.</w:t>
      </w:r>
    </w:p>
    <w:p w14:paraId="0EF6BE95" w14:textId="77777777" w:rsidR="00D70B15" w:rsidRDefault="00000000">
      <w:pPr>
        <w:jc w:val="both"/>
      </w:pPr>
      <w:r>
        <w:t xml:space="preserve">4.1.5. Užtikrinti, kad asmens duomenys būtų išsaugomi Duomenų tvarkytojui priklausančiose laikmenose tik tais atvejais ir tik tiek laiko, kiek būtina Paslaugų suteikimui. </w:t>
      </w:r>
    </w:p>
    <w:p w14:paraId="2AFA21E9" w14:textId="77777777" w:rsidR="00D70B15" w:rsidRDefault="00000000">
      <w:pPr>
        <w:jc w:val="both"/>
      </w:pPr>
      <w:r>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w:t>
      </w:r>
      <w:r>
        <w:rPr>
          <w:lang w:bidi="lt-LT"/>
        </w:rPr>
        <w:t xml:space="preserve">varkytojas, įgyvendindamas Reglamento 32 straipsnį,  periodiškai vertina duomenų tvarkymo riziką, susijusią su asmens duomenų tvarkymo veikla, kuriai atlikti Duomenų valdytojas pasitelkė Duomenų tvarkytoją, galinčią kilti fizinių asmenų teisėms ir laisvėms, ir įgyvendina papildomas priemones šiai rizikai sumažinti. </w:t>
      </w:r>
    </w:p>
    <w:p w14:paraId="58F3C1EF" w14:textId="77777777" w:rsidR="00D70B15" w:rsidRDefault="00000000">
      <w:pPr>
        <w:jc w:val="both"/>
      </w:pPr>
      <w:r>
        <w:t xml:space="preserve">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 </w:t>
      </w:r>
    </w:p>
    <w:p w14:paraId="1A63C2F2" w14:textId="77777777" w:rsidR="00D70B15" w:rsidRDefault="00000000">
      <w:pPr>
        <w:jc w:val="both"/>
      </w:pPr>
      <w:r>
        <w:t xml:space="preserve">4.1.8. Pranešti Duomenų valdytojui apie visus pasikeitimus, susijusius su taikomomis apsaugos priemonėmis, kurie gali turėti neigiamos įtakos asmens duomenų saugumui. </w:t>
      </w:r>
    </w:p>
    <w:p w14:paraId="003A7E95" w14:textId="77777777" w:rsidR="00D70B15" w:rsidRDefault="00000000">
      <w:pPr>
        <w:jc w:val="both"/>
      </w:pPr>
      <w:r>
        <w:t xml:space="preserve">4.1.9. Gavęs Duomenų valdytojo prašymą, įgyvendinti papildomas pagrįstas technines ir organizacines saugumo priemones, taip pat pakoreguoti asmens duomenų tvarkymo procedūras, už tai nereikalaudamas jokių papildomų kompensacijų. </w:t>
      </w:r>
    </w:p>
    <w:p w14:paraId="5F16C43D" w14:textId="77777777" w:rsidR="00D70B15" w:rsidRDefault="00000000">
      <w:pPr>
        <w:jc w:val="both"/>
      </w:pPr>
      <w:r>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14:paraId="07733527" w14:textId="77777777" w:rsidR="00D70B15" w:rsidRDefault="00000000">
      <w:pPr>
        <w:jc w:val="both"/>
      </w:pPr>
      <w: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14:paraId="69CAC4A0" w14:textId="77777777" w:rsidR="00D70B15" w:rsidRDefault="00000000">
      <w:pPr>
        <w:jc w:val="both"/>
      </w:pPr>
      <w:r>
        <w:t xml:space="preserve">4.1.12. Teikti informaciją ir kitaip bendradarbiauti su Duomenų valdytoju, kiek tai būtina Duomenų valdytojui siekiant įgyvendinti duomenų subjektų teises. Duomenų tvarkytojas, gavęs bet kokį </w:t>
      </w:r>
      <w:r>
        <w:lastRenderedPageBreak/>
        <w:t>paklausimą iš duomenų subjektų dėl Duomenų valdytojo vardu tvarkomų asmens duomenų, nedelsiant, bet ne vėliau kaip per 2 darbo dienas, tokį paklausimą perduoda Duomenų valdytojui.</w:t>
      </w:r>
    </w:p>
    <w:p w14:paraId="22E61574" w14:textId="77777777" w:rsidR="00D70B15" w:rsidRDefault="00000000">
      <w:pPr>
        <w:jc w:val="both"/>
      </w:pPr>
      <w:r>
        <w:t xml:space="preserve">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 </w:t>
      </w:r>
    </w:p>
    <w:p w14:paraId="6FD1C91F" w14:textId="77777777" w:rsidR="00D70B15" w:rsidRDefault="00000000">
      <w:pPr>
        <w:jc w:val="both"/>
      </w:pPr>
      <w:r>
        <w:t xml:space="preserve">4.1.14. Informaciją ir pagalbą teikti Duomenų valdytojui Duomenų valdytojo nustatytais terminais. </w:t>
      </w:r>
    </w:p>
    <w:p w14:paraId="5E1D9D20" w14:textId="77777777" w:rsidR="00D70B15" w:rsidRDefault="00000000">
      <w:pPr>
        <w:jc w:val="both"/>
      </w:pPr>
      <w:r>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14:paraId="3121C000" w14:textId="77777777" w:rsidR="00D70B15" w:rsidRDefault="00D70B15">
      <w:pPr>
        <w:jc w:val="both"/>
      </w:pPr>
    </w:p>
    <w:p w14:paraId="76CF7EA3" w14:textId="77777777" w:rsidR="00D70B15" w:rsidRDefault="00000000">
      <w:pPr>
        <w:jc w:val="both"/>
      </w:pPr>
      <w:r>
        <w:t xml:space="preserve">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 </w:t>
      </w:r>
    </w:p>
    <w:p w14:paraId="113A2DBA" w14:textId="77777777" w:rsidR="00D70B15" w:rsidRDefault="00D70B15">
      <w:pPr>
        <w:jc w:val="both"/>
      </w:pPr>
    </w:p>
    <w:p w14:paraId="7FF8EB71" w14:textId="77777777" w:rsidR="00D70B15" w:rsidRDefault="00000000">
      <w:pPr>
        <w:jc w:val="center"/>
        <w:rPr>
          <w:b/>
        </w:rPr>
      </w:pPr>
      <w:r>
        <w:rPr>
          <w:b/>
        </w:rPr>
        <w:t>5. PRANEŠIMAS APIE DUOMENŲ SAUGUMO PAŽEIDIMĄ</w:t>
      </w:r>
    </w:p>
    <w:p w14:paraId="0B6D5B12" w14:textId="77777777" w:rsidR="00D70B15" w:rsidRDefault="00D70B15">
      <w:pPr>
        <w:rPr>
          <w:b/>
        </w:rPr>
      </w:pPr>
    </w:p>
    <w:p w14:paraId="7D4B6F51" w14:textId="77777777" w:rsidR="00D70B15" w:rsidRDefault="00000000">
      <w:pPr>
        <w:jc w:val="both"/>
      </w:pPr>
      <w:r>
        <w:t xml:space="preserve">5.1. Duomenų tvarkytojas, sužinojęs apie asmens </w:t>
      </w:r>
      <w:proofErr w:type="spellStart"/>
      <w:r>
        <w:t>duomenu</w:t>
      </w:r>
      <w:proofErr w:type="spellEnd"/>
      <w:r>
        <w:t xml:space="preserve">̨ saugumo </w:t>
      </w:r>
      <w:proofErr w:type="spellStart"/>
      <w:r>
        <w:t>pažeidima</w:t>
      </w:r>
      <w:proofErr w:type="spellEnd"/>
      <w:r>
        <w:t xml:space="preserve">̨, privalo </w:t>
      </w:r>
      <w:proofErr w:type="spellStart"/>
      <w:r>
        <w:t>nepagrįstai</w:t>
      </w:r>
      <w:proofErr w:type="spellEnd"/>
      <w:r>
        <w:t xml:space="preserve"> nedelsdamas, bet ne vėliau nei per 24 valandas nuo sužinojimo momento, apie šį pažeidimą informuoti Duomenų valdytoją Sutartyje nurodytu el. paštu. </w:t>
      </w:r>
      <w:proofErr w:type="spellStart"/>
      <w:r>
        <w:t>Pranešime</w:t>
      </w:r>
      <w:proofErr w:type="spellEnd"/>
      <w:r>
        <w:t xml:space="preserve"> apie pažeidimą turi </w:t>
      </w:r>
      <w:proofErr w:type="spellStart"/>
      <w:r>
        <w:t>būti</w:t>
      </w:r>
      <w:proofErr w:type="spellEnd"/>
      <w:r>
        <w:t xml:space="preserve"> pateikta bent ši informacija: </w:t>
      </w:r>
    </w:p>
    <w:p w14:paraId="51FA75F4" w14:textId="77777777" w:rsidR="00D70B15" w:rsidRDefault="00000000">
      <w:pPr>
        <w:jc w:val="both"/>
      </w:pPr>
      <w:r>
        <w:t xml:space="preserve">5.1.1. Asmens </w:t>
      </w:r>
      <w:proofErr w:type="spellStart"/>
      <w:r>
        <w:t>duomenu</w:t>
      </w:r>
      <w:proofErr w:type="spellEnd"/>
      <w:r>
        <w:t xml:space="preserve">̨ saugumo </w:t>
      </w:r>
      <w:proofErr w:type="spellStart"/>
      <w:r>
        <w:t>pažeidimo</w:t>
      </w:r>
      <w:proofErr w:type="spellEnd"/>
      <w:r>
        <w:t xml:space="preserve"> </w:t>
      </w:r>
      <w:proofErr w:type="spellStart"/>
      <w:r>
        <w:t>pobūdis</w:t>
      </w:r>
      <w:proofErr w:type="spellEnd"/>
      <w:r>
        <w:t xml:space="preserve">, </w:t>
      </w:r>
      <w:proofErr w:type="spellStart"/>
      <w:r>
        <w:t>įskaitant</w:t>
      </w:r>
      <w:proofErr w:type="spellEnd"/>
      <w:r>
        <w:t xml:space="preserve">, jei </w:t>
      </w:r>
      <w:proofErr w:type="spellStart"/>
      <w:r>
        <w:t>įmanoma</w:t>
      </w:r>
      <w:proofErr w:type="spellEnd"/>
      <w:r>
        <w:t xml:space="preserve">, atitinkamų </w:t>
      </w:r>
      <w:proofErr w:type="spellStart"/>
      <w:r>
        <w:t>duomenu</w:t>
      </w:r>
      <w:proofErr w:type="spellEnd"/>
      <w:r>
        <w:t xml:space="preserve">̨ subjektų kategorijas ir apytikslį duomenų subjektų </w:t>
      </w:r>
      <w:proofErr w:type="spellStart"/>
      <w:r>
        <w:t>skaičiu</w:t>
      </w:r>
      <w:proofErr w:type="spellEnd"/>
      <w:r>
        <w:t xml:space="preserve">̨. </w:t>
      </w:r>
    </w:p>
    <w:p w14:paraId="108BF17A" w14:textId="77777777" w:rsidR="00D70B15" w:rsidRDefault="00000000">
      <w:pPr>
        <w:jc w:val="both"/>
      </w:pPr>
      <w:r>
        <w:t xml:space="preserve">5.1.2. Duomenų apsaugos pareigūno </w:t>
      </w:r>
      <w:proofErr w:type="spellStart"/>
      <w:r>
        <w:t>aar</w:t>
      </w:r>
      <w:proofErr w:type="spellEnd"/>
      <w:r>
        <w:t xml:space="preserve"> kito kontaktinio asmens, </w:t>
      </w:r>
      <w:proofErr w:type="spellStart"/>
      <w:r>
        <w:t>galinčio</w:t>
      </w:r>
      <w:proofErr w:type="spellEnd"/>
      <w:r>
        <w:t xml:space="preserve"> suteikti daugiau informacijos apie pažeidimą, vardas bei pavardė (pavadinimas) ir kontaktiniai duomenys. </w:t>
      </w:r>
    </w:p>
    <w:p w14:paraId="63BB9502" w14:textId="77777777" w:rsidR="00D70B15" w:rsidRDefault="00000000">
      <w:pPr>
        <w:jc w:val="both"/>
      </w:pPr>
      <w:r>
        <w:t xml:space="preserve">5.1.3. </w:t>
      </w:r>
      <w:proofErr w:type="spellStart"/>
      <w:r>
        <w:t>Tikėtinos</w:t>
      </w:r>
      <w:proofErr w:type="spellEnd"/>
      <w:r>
        <w:t xml:space="preserve"> asmens </w:t>
      </w:r>
      <w:proofErr w:type="spellStart"/>
      <w:r>
        <w:t>duomenu</w:t>
      </w:r>
      <w:proofErr w:type="spellEnd"/>
      <w:r>
        <w:t xml:space="preserve">̨ saugumo </w:t>
      </w:r>
      <w:proofErr w:type="spellStart"/>
      <w:r>
        <w:t>pažeidimo</w:t>
      </w:r>
      <w:proofErr w:type="spellEnd"/>
      <w:r>
        <w:t xml:space="preserve"> </w:t>
      </w:r>
      <w:proofErr w:type="spellStart"/>
      <w:r>
        <w:t>pasekmės</w:t>
      </w:r>
      <w:proofErr w:type="spellEnd"/>
      <w:r>
        <w:t xml:space="preserve">. </w:t>
      </w:r>
    </w:p>
    <w:p w14:paraId="2E5056B4" w14:textId="77777777" w:rsidR="00D70B15" w:rsidRDefault="00000000">
      <w:pPr>
        <w:jc w:val="both"/>
      </w:pPr>
      <w:r>
        <w:t xml:space="preserve">5.1.4. </w:t>
      </w:r>
      <w:proofErr w:type="spellStart"/>
      <w:r>
        <w:t>Priemonės</w:t>
      </w:r>
      <w:proofErr w:type="spellEnd"/>
      <w:r>
        <w:t xml:space="preserve">, kurių </w:t>
      </w:r>
      <w:proofErr w:type="spellStart"/>
      <w:r>
        <w:t>ėmėsi</w:t>
      </w:r>
      <w:proofErr w:type="spellEnd"/>
      <w:r>
        <w:t xml:space="preserve"> arba </w:t>
      </w:r>
      <w:proofErr w:type="spellStart"/>
      <w:r>
        <w:t>pasiūle</w:t>
      </w:r>
      <w:proofErr w:type="spellEnd"/>
      <w:r>
        <w:t xml:space="preserve">̇ imtis </w:t>
      </w:r>
      <w:proofErr w:type="spellStart"/>
      <w:r>
        <w:t>Duomenu</w:t>
      </w:r>
      <w:proofErr w:type="spellEnd"/>
      <w:r>
        <w:t xml:space="preserve">̨ tvarkytojas, kad </w:t>
      </w:r>
      <w:proofErr w:type="spellStart"/>
      <w:r>
        <w:t>būtu</w:t>
      </w:r>
      <w:proofErr w:type="spellEnd"/>
      <w:r>
        <w:t xml:space="preserve">̨ </w:t>
      </w:r>
      <w:proofErr w:type="spellStart"/>
      <w:r>
        <w:t>pašalintas</w:t>
      </w:r>
      <w:proofErr w:type="spellEnd"/>
      <w:r>
        <w:t xml:space="preserve"> asmens </w:t>
      </w:r>
      <w:proofErr w:type="spellStart"/>
      <w:r>
        <w:t>duomenu</w:t>
      </w:r>
      <w:proofErr w:type="spellEnd"/>
      <w:r>
        <w:t xml:space="preserve">̨ saugumo </w:t>
      </w:r>
      <w:proofErr w:type="spellStart"/>
      <w:r>
        <w:t>pažeidimas</w:t>
      </w:r>
      <w:proofErr w:type="spellEnd"/>
      <w:r>
        <w:t xml:space="preserve">, </w:t>
      </w:r>
      <w:proofErr w:type="spellStart"/>
      <w:r>
        <w:t>įskaitant</w:t>
      </w:r>
      <w:proofErr w:type="spellEnd"/>
      <w:r>
        <w:t xml:space="preserve">, priemones galimoms neigiamoms jo </w:t>
      </w:r>
      <w:proofErr w:type="spellStart"/>
      <w:r>
        <w:t>pasekmėms</w:t>
      </w:r>
      <w:proofErr w:type="spellEnd"/>
      <w:r>
        <w:t xml:space="preserve"> </w:t>
      </w:r>
      <w:proofErr w:type="spellStart"/>
      <w:r>
        <w:t>sumažinti</w:t>
      </w:r>
      <w:proofErr w:type="spellEnd"/>
      <w:r>
        <w:t xml:space="preserve">. </w:t>
      </w:r>
    </w:p>
    <w:p w14:paraId="5B1AFD39" w14:textId="77777777" w:rsidR="00D70B15" w:rsidRDefault="00000000">
      <w:pPr>
        <w:rPr>
          <w:b/>
        </w:rPr>
      </w:pPr>
      <w:r>
        <w:rPr>
          <w:b/>
        </w:rPr>
        <w:tab/>
      </w:r>
    </w:p>
    <w:p w14:paraId="357158A3" w14:textId="77777777" w:rsidR="00D70B15" w:rsidRDefault="00000000">
      <w:pPr>
        <w:jc w:val="center"/>
        <w:rPr>
          <w:b/>
        </w:rPr>
      </w:pPr>
      <w:r>
        <w:rPr>
          <w:b/>
        </w:rPr>
        <w:t>6. TEISĖ ATLIKTI PATIKRINIMĄ</w:t>
      </w:r>
    </w:p>
    <w:p w14:paraId="58623264" w14:textId="77777777" w:rsidR="00D70B15" w:rsidRDefault="00D70B15">
      <w:pPr>
        <w:rPr>
          <w:b/>
        </w:rPr>
      </w:pPr>
    </w:p>
    <w:p w14:paraId="4A34039D" w14:textId="77777777" w:rsidR="00D70B15" w:rsidRDefault="00000000">
      <w:pPr>
        <w:jc w:val="both"/>
      </w:pPr>
      <w:r>
        <w:t xml:space="preserve">6.1. Duomenų valdytojas arba jo pavedimu veikiantys asmenys turi teisę atlikti Duomenų tvarkytojo pagal Sutartį atliekamo asmens duomenų tvarkymo patikrinimą, įskaitant, bet neapsiribojant įrenginių ir duomenų tvarkymo procesų patikrinimus tam, kad įsitikintų, kad Duomenų tvarkytojas užtikrina tinkamą tvarkomų asmens duomenų apsaugos lygį ir kad Duomenų tvarkytojas laikosi Sutarties. </w:t>
      </w:r>
    </w:p>
    <w:p w14:paraId="487B7D58" w14:textId="77777777" w:rsidR="00D70B15" w:rsidRDefault="00D70B15">
      <w:pPr>
        <w:jc w:val="both"/>
      </w:pPr>
    </w:p>
    <w:p w14:paraId="4484749B" w14:textId="77777777" w:rsidR="00D70B15" w:rsidRDefault="00000000">
      <w:pPr>
        <w:jc w:val="both"/>
      </w:pPr>
      <w:r>
        <w:t>6.2. Duomenų tvarkytojas suteikia teisę Duomenų valdytojui arba jo pavedimu veikiantiems asmenims patikrinti tiek Duomenų tvarkytojo veiklą, įrangą ir patalpas, tiek ir Duomenų tvarkytojo pasitelktus papildomus duomenų tvarkytojus (</w:t>
      </w:r>
      <w:proofErr w:type="spellStart"/>
      <w:r>
        <w:t>subtvarkytojus</w:t>
      </w:r>
      <w:proofErr w:type="spellEnd"/>
      <w:r>
        <w:t xml:space="preserve">). Kiekviena Šalis padengia savo turėtas patikrinimo išlaidas. </w:t>
      </w:r>
    </w:p>
    <w:p w14:paraId="287A3DC5" w14:textId="77777777" w:rsidR="00D70B15" w:rsidRDefault="00D70B15">
      <w:pPr>
        <w:jc w:val="both"/>
      </w:pPr>
    </w:p>
    <w:p w14:paraId="74A071C6" w14:textId="77777777" w:rsidR="00D70B15" w:rsidRDefault="00000000">
      <w:pPr>
        <w:jc w:val="both"/>
      </w:pPr>
      <w:r>
        <w:t>6.3. Duomenų valdytojo vykdomas patikrinimas neapriboja ir neatleidžia Duomenų tvarkytojo ir jo pasitelkiamų papildomų duomenų tvarkytojų (</w:t>
      </w:r>
      <w:proofErr w:type="spellStart"/>
      <w:r>
        <w:t>subtvarkytojų</w:t>
      </w:r>
      <w:proofErr w:type="spellEnd"/>
      <w:r>
        <w:t xml:space="preserve">) nuo įsipareigojimų ir atsakomybės pagal šią Sutartį.  </w:t>
      </w:r>
    </w:p>
    <w:p w14:paraId="4A39B682" w14:textId="77777777" w:rsidR="00D70B15" w:rsidRDefault="00D70B15">
      <w:pPr>
        <w:rPr>
          <w:b/>
        </w:rPr>
      </w:pPr>
    </w:p>
    <w:p w14:paraId="231B838D" w14:textId="77777777" w:rsidR="00D70B15" w:rsidRDefault="00000000">
      <w:pPr>
        <w:jc w:val="center"/>
        <w:rPr>
          <w:b/>
        </w:rPr>
      </w:pPr>
      <w:r>
        <w:rPr>
          <w:b/>
        </w:rPr>
        <w:t>7. ATSAKOMYBĖ IR KOMPENSACIJOS</w:t>
      </w:r>
    </w:p>
    <w:p w14:paraId="71928865" w14:textId="77777777" w:rsidR="00D70B15" w:rsidRDefault="00D70B15">
      <w:pPr>
        <w:rPr>
          <w:b/>
        </w:rPr>
      </w:pPr>
    </w:p>
    <w:p w14:paraId="1D87722B" w14:textId="77777777" w:rsidR="00D70B15" w:rsidRDefault="00000000">
      <w:pPr>
        <w:jc w:val="both"/>
      </w:pPr>
      <w:r>
        <w:t xml:space="preserve">7.1. Duomenų tvarkytojas neturi teisės gauti jokių kompensacijų dėl išlaidų, atsiradusių vykdant Sutartyje nustatytus įsipareigojimus. </w:t>
      </w:r>
    </w:p>
    <w:p w14:paraId="7033AF9D" w14:textId="77777777" w:rsidR="00D70B15" w:rsidRDefault="00D70B15">
      <w:pPr>
        <w:jc w:val="both"/>
        <w:rPr>
          <w:b/>
        </w:rPr>
      </w:pPr>
    </w:p>
    <w:p w14:paraId="09E50BA1" w14:textId="77777777" w:rsidR="00D70B15" w:rsidRDefault="00000000">
      <w:pPr>
        <w:jc w:val="both"/>
      </w:pPr>
      <w: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w:t>
      </w:r>
      <w:proofErr w:type="spellStart"/>
      <w:r>
        <w:t>subtvarkytojų</w:t>
      </w:r>
      <w:proofErr w:type="spellEnd"/>
      <w:r>
        <w:t>) kaltės.</w:t>
      </w:r>
    </w:p>
    <w:p w14:paraId="32FBE10D" w14:textId="77777777" w:rsidR="00D70B15" w:rsidRDefault="00D70B15">
      <w:pPr>
        <w:jc w:val="both"/>
      </w:pPr>
    </w:p>
    <w:p w14:paraId="03F58718" w14:textId="77777777" w:rsidR="00D70B15" w:rsidRDefault="00000000">
      <w:pPr>
        <w:jc w:val="center"/>
      </w:pPr>
      <w:r>
        <w:rPr>
          <w:b/>
        </w:rPr>
        <w:t>8. BAIGIAMOSIOS NUOSTATOS</w:t>
      </w:r>
    </w:p>
    <w:p w14:paraId="7D4C4F40" w14:textId="77777777" w:rsidR="00D70B15" w:rsidRDefault="00D70B15">
      <w:pPr>
        <w:jc w:val="both"/>
        <w:rPr>
          <w:b/>
        </w:rPr>
      </w:pPr>
    </w:p>
    <w:p w14:paraId="7389388B" w14:textId="77777777" w:rsidR="00D70B15" w:rsidRDefault="00000000">
      <w:pPr>
        <w:jc w:val="both"/>
      </w:pPr>
      <w:r>
        <w:t xml:space="preserve">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 </w:t>
      </w:r>
    </w:p>
    <w:p w14:paraId="724B14B8" w14:textId="77777777" w:rsidR="00D70B15" w:rsidRDefault="00000000">
      <w:pPr>
        <w:jc w:val="both"/>
      </w:pPr>
      <w:r>
        <w:t xml:space="preserve">8.1.1. Siuntos pristatymo momentu, jeigu pristatymas teikiamas kurjerių (siuntų) tarnybos. </w:t>
      </w:r>
    </w:p>
    <w:p w14:paraId="4566CA29" w14:textId="77777777" w:rsidR="00D70B15" w:rsidRDefault="00000000">
      <w:pPr>
        <w:jc w:val="both"/>
      </w:pPr>
      <w:r>
        <w:t>8.1.2. 3 (trečią) darbo dieną nuo tos dienos, kai pranešimas buvo pateiktas paštui, kai siunčiama registruotu paštu.</w:t>
      </w:r>
    </w:p>
    <w:p w14:paraId="13664F5A" w14:textId="77777777" w:rsidR="00D70B15" w:rsidRDefault="00000000">
      <w:pPr>
        <w:jc w:val="both"/>
      </w:pPr>
      <w:r>
        <w:t xml:space="preserve">8.1.3. Šaliai patvirtinus gavimą, kai informacija siunčiama el. paštu. </w:t>
      </w:r>
    </w:p>
    <w:p w14:paraId="56FEFBF9" w14:textId="77777777" w:rsidR="00D70B15" w:rsidRDefault="00D70B15">
      <w:pPr>
        <w:jc w:val="both"/>
      </w:pPr>
    </w:p>
    <w:p w14:paraId="0F1555DA" w14:textId="77777777" w:rsidR="00D70B15" w:rsidRDefault="00000000">
      <w:pPr>
        <w:jc w:val="both"/>
      </w:pPr>
      <w:r>
        <w:t>8.2. Sutarčiai taikoma Lietuvos Respublikos teisė. Ginčai, kylantys iš Sutarties, sprendžiami Šalių susitarimu, nesusitarus – kompetentinguose Lietuvos Respublikos teismuose.</w:t>
      </w:r>
    </w:p>
    <w:p w14:paraId="408B503B" w14:textId="77777777" w:rsidR="00D70B15" w:rsidRDefault="00D70B15">
      <w:pPr>
        <w:jc w:val="both"/>
        <w:rPr>
          <w:b/>
        </w:rPr>
      </w:pPr>
    </w:p>
    <w:p w14:paraId="3B91BE93" w14:textId="77777777" w:rsidR="00D70B15" w:rsidRDefault="00000000">
      <w:pPr>
        <w:jc w:val="both"/>
      </w:pPr>
      <w:r>
        <w:t>8.3. Informacija apie Duomenų tvarkytojo pasitelkiamus papildomus duomenų tvarkytojus (</w:t>
      </w:r>
      <w:proofErr w:type="spellStart"/>
      <w:r>
        <w:t>subtvarkytojus</w:t>
      </w:r>
      <w:proofErr w:type="spellEnd"/>
      <w:r>
        <w:t>) pateikiama Sutarties 1 priede. Duomenų tvarkytojo įgyvendinamos organizacinės ir techninės duomenų saugumo priemonės yra išdėstytos Sutarties 2 priede. Sutarties priedai yra neatskiriama Sutarties dalimi.</w:t>
      </w:r>
    </w:p>
    <w:p w14:paraId="6148F0C1" w14:textId="77777777" w:rsidR="00D70B15" w:rsidRDefault="00000000">
      <w:pPr>
        <w:jc w:val="both"/>
      </w:pPr>
      <w:r>
        <w:t>8.4. Sutartis sudaryta dviem egzemplioriais, turinčiais vienodą juridinę galią, po vieną egzempliorių kiekvienai iš Šalių.</w:t>
      </w:r>
    </w:p>
    <w:p w14:paraId="464916C5" w14:textId="77777777" w:rsidR="00D70B15" w:rsidRDefault="00D70B15"/>
    <w:p w14:paraId="7CFB6AAA" w14:textId="77777777" w:rsidR="00D70B15" w:rsidRDefault="00000000">
      <w:pPr>
        <w:rPr>
          <w:b/>
        </w:rPr>
      </w:pPr>
      <w:r>
        <w:rPr>
          <w:b/>
        </w:rPr>
        <w:t>9. ŠALIŲ REKVIZITAI IR PARAŠAI</w:t>
      </w:r>
    </w:p>
    <w:p w14:paraId="5437F990" w14:textId="77777777" w:rsidR="00D70B15" w:rsidRDefault="00D70B15">
      <w:pPr>
        <w:rPr>
          <w:b/>
        </w:rPr>
      </w:pPr>
    </w:p>
    <w:tbl>
      <w:tblPr>
        <w:tblW w:w="10320" w:type="dxa"/>
        <w:tblLayout w:type="fixed"/>
        <w:tblLook w:val="04A0" w:firstRow="1" w:lastRow="0" w:firstColumn="1" w:lastColumn="0" w:noHBand="0" w:noVBand="1"/>
      </w:tblPr>
      <w:tblGrid>
        <w:gridCol w:w="5393"/>
        <w:gridCol w:w="4927"/>
      </w:tblGrid>
      <w:tr w:rsidR="00D70B15" w14:paraId="709BBACF" w14:textId="77777777">
        <w:tc>
          <w:tcPr>
            <w:tcW w:w="5392" w:type="dxa"/>
          </w:tcPr>
          <w:p w14:paraId="026DE242" w14:textId="77777777" w:rsidR="00D70B15" w:rsidRDefault="00000000">
            <w:pPr>
              <w:rPr>
                <w:b/>
                <w:bCs/>
              </w:rPr>
            </w:pPr>
            <w:r>
              <w:rPr>
                <w:b/>
                <w:bCs/>
              </w:rPr>
              <w:t>Duomenų valdytojas:</w:t>
            </w:r>
          </w:p>
        </w:tc>
        <w:tc>
          <w:tcPr>
            <w:tcW w:w="4927" w:type="dxa"/>
          </w:tcPr>
          <w:p w14:paraId="4C8DA264" w14:textId="77777777" w:rsidR="00D70B15" w:rsidRDefault="00000000">
            <w:pPr>
              <w:rPr>
                <w:b/>
                <w:bCs/>
              </w:rPr>
            </w:pPr>
            <w:r>
              <w:rPr>
                <w:b/>
                <w:bCs/>
              </w:rPr>
              <w:t>Duomenų tvarkytojas:</w:t>
            </w:r>
          </w:p>
        </w:tc>
      </w:tr>
      <w:tr w:rsidR="00D70B15" w14:paraId="75129D89" w14:textId="77777777">
        <w:tc>
          <w:tcPr>
            <w:tcW w:w="5392" w:type="dxa"/>
          </w:tcPr>
          <w:p w14:paraId="215A77EF" w14:textId="77777777" w:rsidR="00D70B15" w:rsidRDefault="00000000">
            <w:r>
              <w:t>Pirkėjas rekvizitai</w:t>
            </w:r>
          </w:p>
        </w:tc>
        <w:tc>
          <w:tcPr>
            <w:tcW w:w="4927" w:type="dxa"/>
          </w:tcPr>
          <w:p w14:paraId="26B7D27C" w14:textId="77777777" w:rsidR="00D70B15" w:rsidRDefault="00000000">
            <w:r>
              <w:t>Paslaugų teikėjo rekvizitai</w:t>
            </w:r>
          </w:p>
        </w:tc>
      </w:tr>
      <w:tr w:rsidR="00D70B15" w14:paraId="52B2B969" w14:textId="77777777">
        <w:trPr>
          <w:trHeight w:val="1832"/>
        </w:trPr>
        <w:tc>
          <w:tcPr>
            <w:tcW w:w="5392" w:type="dxa"/>
          </w:tcPr>
          <w:p w14:paraId="66327D57" w14:textId="77777777" w:rsidR="00D70B15" w:rsidRDefault="00D70B15"/>
          <w:p w14:paraId="39FF5416" w14:textId="77777777" w:rsidR="00D70B15" w:rsidRDefault="00D70B15"/>
          <w:p w14:paraId="1349B5E6" w14:textId="77777777" w:rsidR="00D70B15" w:rsidRDefault="00000000">
            <w:r>
              <w:t>_________________________________</w:t>
            </w:r>
          </w:p>
          <w:p w14:paraId="0DD3ED3C" w14:textId="77777777" w:rsidR="00D70B15" w:rsidRDefault="00000000">
            <w:r>
              <w:t xml:space="preserve">                            (pareigos, vardas, pavardė)</w:t>
            </w:r>
          </w:p>
          <w:p w14:paraId="1640BE83" w14:textId="77777777" w:rsidR="00D70B15" w:rsidRDefault="00000000">
            <w:r>
              <w:t>_________________________________</w:t>
            </w:r>
          </w:p>
          <w:p w14:paraId="4CD96568" w14:textId="77777777" w:rsidR="00D70B15" w:rsidRDefault="00000000">
            <w:r>
              <w:t xml:space="preserve">                         (parašas)</w:t>
            </w:r>
          </w:p>
          <w:p w14:paraId="4B141B00" w14:textId="77777777" w:rsidR="00D70B15" w:rsidRDefault="00D70B15"/>
          <w:p w14:paraId="5D5CAF22" w14:textId="77777777" w:rsidR="00D70B15" w:rsidRDefault="00000000">
            <w:r>
              <w:t>A.V.</w:t>
            </w:r>
          </w:p>
          <w:p w14:paraId="47B786EA" w14:textId="77777777" w:rsidR="00D70B15" w:rsidRDefault="00D70B15"/>
        </w:tc>
        <w:tc>
          <w:tcPr>
            <w:tcW w:w="4927" w:type="dxa"/>
          </w:tcPr>
          <w:p w14:paraId="66BF977F" w14:textId="77777777" w:rsidR="00D70B15" w:rsidRDefault="00D70B15"/>
          <w:p w14:paraId="5F23D0D5" w14:textId="77777777" w:rsidR="00D70B15" w:rsidRDefault="00D70B15"/>
          <w:p w14:paraId="7C0F5238" w14:textId="77777777" w:rsidR="00D70B15" w:rsidRDefault="00000000">
            <w:r>
              <w:t>_________________________________</w:t>
            </w:r>
          </w:p>
          <w:p w14:paraId="72D21C30" w14:textId="77777777" w:rsidR="00D70B15" w:rsidRDefault="00000000">
            <w:r>
              <w:t xml:space="preserve">                            (pareigos, vardas, pavardė)</w:t>
            </w:r>
          </w:p>
          <w:p w14:paraId="0190425F" w14:textId="77777777" w:rsidR="00D70B15" w:rsidRDefault="00000000">
            <w:r>
              <w:t>_________________________________</w:t>
            </w:r>
          </w:p>
          <w:p w14:paraId="164EDD67" w14:textId="77777777" w:rsidR="00D70B15" w:rsidRDefault="00000000">
            <w:r>
              <w:t xml:space="preserve">                         (parašas)</w:t>
            </w:r>
          </w:p>
          <w:p w14:paraId="6A90764F" w14:textId="77777777" w:rsidR="00D70B15" w:rsidRDefault="00D70B15"/>
          <w:p w14:paraId="43179B63" w14:textId="77777777" w:rsidR="00D70B15" w:rsidRDefault="00000000">
            <w:r>
              <w:t>A.V.</w:t>
            </w:r>
          </w:p>
          <w:p w14:paraId="7BB10FA9" w14:textId="77777777" w:rsidR="00D70B15" w:rsidRDefault="00D70B15"/>
        </w:tc>
      </w:tr>
    </w:tbl>
    <w:p w14:paraId="2D7FC417" w14:textId="77777777" w:rsidR="00D70B15" w:rsidRDefault="00D70B15"/>
    <w:p w14:paraId="1992831F" w14:textId="77777777" w:rsidR="00D70B15" w:rsidRDefault="00000000">
      <w:pPr>
        <w:jc w:val="right"/>
      </w:pPr>
      <w:r>
        <w:t>Asmens duomenų tvarkymo sutarties</w:t>
      </w:r>
    </w:p>
    <w:p w14:paraId="24BCEACB" w14:textId="77777777" w:rsidR="00D70B15" w:rsidRDefault="00000000">
      <w:pPr>
        <w:jc w:val="right"/>
      </w:pPr>
      <w:r>
        <w:t>1 priedas</w:t>
      </w:r>
    </w:p>
    <w:p w14:paraId="7E883FDD" w14:textId="77777777" w:rsidR="00D70B15" w:rsidRDefault="00D70B15"/>
    <w:p w14:paraId="4C07047C" w14:textId="77777777" w:rsidR="00D70B15" w:rsidRDefault="00000000">
      <w:pPr>
        <w:jc w:val="center"/>
        <w:rPr>
          <w:b/>
          <w:bCs/>
        </w:rPr>
      </w:pPr>
      <w:r>
        <w:rPr>
          <w:b/>
          <w:bCs/>
        </w:rPr>
        <w:t>INFORMACIJA APIE PASITELKIAMUS PAGALBINIUS DUOMENŲ TVARKYTOJUS (SUBTVARKYTOJUS)</w:t>
      </w:r>
    </w:p>
    <w:p w14:paraId="4443E4FC" w14:textId="77777777" w:rsidR="00D70B15" w:rsidRDefault="00D70B15"/>
    <w:p w14:paraId="7BB46C83" w14:textId="77777777" w:rsidR="00D70B15" w:rsidRDefault="00D70B15"/>
    <w:p w14:paraId="53B3DD0B" w14:textId="77777777" w:rsidR="00D70B15" w:rsidRDefault="00000000">
      <w:pPr>
        <w:rPr>
          <w:b/>
          <w:bCs/>
        </w:rPr>
      </w:pPr>
      <w:r>
        <w:rPr>
          <w:b/>
          <w:bCs/>
        </w:rPr>
        <w:t>1.</w:t>
      </w:r>
      <w:r>
        <w:rPr>
          <w:b/>
          <w:bCs/>
        </w:rPr>
        <w:tab/>
        <w:t>Įgalioti pagalbiniai duomenų tvarkytojai (</w:t>
      </w:r>
      <w:proofErr w:type="spellStart"/>
      <w:r>
        <w:rPr>
          <w:b/>
          <w:bCs/>
        </w:rPr>
        <w:t>subtvarkytojai</w:t>
      </w:r>
      <w:proofErr w:type="spellEnd"/>
      <w:r>
        <w:rPr>
          <w:b/>
          <w:bCs/>
        </w:rPr>
        <w:t>):</w:t>
      </w:r>
    </w:p>
    <w:p w14:paraId="3633C7C9" w14:textId="77777777" w:rsidR="00D70B15" w:rsidRDefault="00D70B15">
      <w:pPr>
        <w:rPr>
          <w:b/>
          <w:bCs/>
        </w:rPr>
      </w:pPr>
    </w:p>
    <w:p w14:paraId="7B844D39" w14:textId="77777777" w:rsidR="00D70B15" w:rsidRDefault="00000000">
      <w:r>
        <w:t>Įsigaliojus Sutarčiai, Duomenų valdytojas leidžia Duomenų tvarkytojui pasitelkti šiuos pagalbinius duomenų tvarkytojus (</w:t>
      </w:r>
      <w:proofErr w:type="spellStart"/>
      <w:r>
        <w:t>subtvarkytojus</w:t>
      </w:r>
      <w:proofErr w:type="spellEnd"/>
      <w:r>
        <w:t>) laikantis Sutarties 4.1.3 punkte nustatytų reikalavimų:</w:t>
      </w:r>
    </w:p>
    <w:p w14:paraId="1D93706E" w14:textId="77777777" w:rsidR="00D70B15" w:rsidRDefault="00D70B15"/>
    <w:tbl>
      <w:tblPr>
        <w:tblW w:w="9962" w:type="dxa"/>
        <w:tblLayout w:type="fixed"/>
        <w:tblLook w:val="04A0" w:firstRow="1" w:lastRow="0" w:firstColumn="1" w:lastColumn="0" w:noHBand="0" w:noVBand="1"/>
      </w:tblPr>
      <w:tblGrid>
        <w:gridCol w:w="2467"/>
        <w:gridCol w:w="1467"/>
        <w:gridCol w:w="2068"/>
        <w:gridCol w:w="3960"/>
      </w:tblGrid>
      <w:tr w:rsidR="00D70B15" w14:paraId="63F1F346" w14:textId="77777777">
        <w:tc>
          <w:tcPr>
            <w:tcW w:w="2466" w:type="dxa"/>
            <w:tcBorders>
              <w:top w:val="single" w:sz="4" w:space="0" w:color="000000"/>
              <w:left w:val="single" w:sz="4" w:space="0" w:color="000000"/>
              <w:bottom w:val="single" w:sz="4" w:space="0" w:color="000000"/>
              <w:right w:val="single" w:sz="4" w:space="0" w:color="000000"/>
            </w:tcBorders>
          </w:tcPr>
          <w:p w14:paraId="3C4CF504" w14:textId="77777777" w:rsidR="00D70B15" w:rsidRDefault="00000000">
            <w:r>
              <w:t>Pavadinimas arba vardas, pavardė</w:t>
            </w:r>
          </w:p>
        </w:tc>
        <w:tc>
          <w:tcPr>
            <w:tcW w:w="1467" w:type="dxa"/>
            <w:tcBorders>
              <w:top w:val="single" w:sz="4" w:space="0" w:color="000000"/>
              <w:left w:val="single" w:sz="4" w:space="0" w:color="000000"/>
              <w:bottom w:val="single" w:sz="4" w:space="0" w:color="000000"/>
              <w:right w:val="single" w:sz="4" w:space="0" w:color="000000"/>
            </w:tcBorders>
          </w:tcPr>
          <w:p w14:paraId="6F60781C" w14:textId="77777777" w:rsidR="00D70B15" w:rsidRDefault="00000000">
            <w:r>
              <w:t>Įmonės kodas / individualios veiklos pažymėjimo numeris arba verslo liudijimo numeris</w:t>
            </w:r>
          </w:p>
        </w:tc>
        <w:tc>
          <w:tcPr>
            <w:tcW w:w="2068" w:type="dxa"/>
            <w:tcBorders>
              <w:top w:val="single" w:sz="4" w:space="0" w:color="000000"/>
              <w:left w:val="single" w:sz="4" w:space="0" w:color="000000"/>
              <w:bottom w:val="single" w:sz="4" w:space="0" w:color="000000"/>
              <w:right w:val="single" w:sz="4" w:space="0" w:color="000000"/>
            </w:tcBorders>
          </w:tcPr>
          <w:p w14:paraId="62ECCC52" w14:textId="77777777" w:rsidR="00D70B15" w:rsidRDefault="00000000">
            <w:r>
              <w:t>Buveinės adresas / gyvenamosios vietos adresas</w:t>
            </w:r>
          </w:p>
        </w:tc>
        <w:tc>
          <w:tcPr>
            <w:tcW w:w="3960" w:type="dxa"/>
            <w:tcBorders>
              <w:top w:val="single" w:sz="4" w:space="0" w:color="000000"/>
              <w:left w:val="single" w:sz="4" w:space="0" w:color="000000"/>
              <w:bottom w:val="single" w:sz="4" w:space="0" w:color="000000"/>
              <w:right w:val="single" w:sz="4" w:space="0" w:color="000000"/>
            </w:tcBorders>
          </w:tcPr>
          <w:p w14:paraId="31675343" w14:textId="77777777" w:rsidR="00D70B15" w:rsidRDefault="00000000">
            <w:r>
              <w:t>Asmens duomenų tvarkymo aprašymas</w:t>
            </w:r>
          </w:p>
        </w:tc>
      </w:tr>
      <w:tr w:rsidR="00D70B15" w14:paraId="347CB770" w14:textId="77777777">
        <w:tc>
          <w:tcPr>
            <w:tcW w:w="2466" w:type="dxa"/>
            <w:tcBorders>
              <w:top w:val="single" w:sz="4" w:space="0" w:color="000000"/>
              <w:left w:val="single" w:sz="4" w:space="0" w:color="000000"/>
              <w:bottom w:val="single" w:sz="4" w:space="0" w:color="000000"/>
              <w:right w:val="single" w:sz="4" w:space="0" w:color="000000"/>
            </w:tcBorders>
          </w:tcPr>
          <w:p w14:paraId="540EBEA3" w14:textId="77777777" w:rsidR="00D70B15" w:rsidRDefault="00D70B15"/>
        </w:tc>
        <w:tc>
          <w:tcPr>
            <w:tcW w:w="1467" w:type="dxa"/>
            <w:tcBorders>
              <w:top w:val="single" w:sz="4" w:space="0" w:color="000000"/>
              <w:left w:val="single" w:sz="4" w:space="0" w:color="000000"/>
              <w:bottom w:val="single" w:sz="4" w:space="0" w:color="000000"/>
              <w:right w:val="single" w:sz="4" w:space="0" w:color="000000"/>
            </w:tcBorders>
          </w:tcPr>
          <w:p w14:paraId="54B456DE" w14:textId="77777777" w:rsidR="00D70B15" w:rsidRDefault="00D70B15"/>
        </w:tc>
        <w:tc>
          <w:tcPr>
            <w:tcW w:w="2068" w:type="dxa"/>
            <w:tcBorders>
              <w:top w:val="single" w:sz="4" w:space="0" w:color="000000"/>
              <w:left w:val="single" w:sz="4" w:space="0" w:color="000000"/>
              <w:bottom w:val="single" w:sz="4" w:space="0" w:color="000000"/>
              <w:right w:val="single" w:sz="4" w:space="0" w:color="000000"/>
            </w:tcBorders>
          </w:tcPr>
          <w:p w14:paraId="257572D1" w14:textId="77777777" w:rsidR="00D70B15" w:rsidRDefault="00D70B15"/>
        </w:tc>
        <w:tc>
          <w:tcPr>
            <w:tcW w:w="3960" w:type="dxa"/>
            <w:tcBorders>
              <w:top w:val="single" w:sz="4" w:space="0" w:color="000000"/>
              <w:left w:val="single" w:sz="4" w:space="0" w:color="000000"/>
              <w:bottom w:val="single" w:sz="4" w:space="0" w:color="000000"/>
              <w:right w:val="single" w:sz="4" w:space="0" w:color="000000"/>
            </w:tcBorders>
          </w:tcPr>
          <w:p w14:paraId="25C2928B" w14:textId="77777777" w:rsidR="00D70B15" w:rsidRDefault="00D70B15"/>
        </w:tc>
      </w:tr>
      <w:tr w:rsidR="00D70B15" w14:paraId="47DAA1BF" w14:textId="77777777">
        <w:tc>
          <w:tcPr>
            <w:tcW w:w="2466" w:type="dxa"/>
            <w:tcBorders>
              <w:top w:val="single" w:sz="4" w:space="0" w:color="000000"/>
              <w:left w:val="single" w:sz="4" w:space="0" w:color="000000"/>
              <w:bottom w:val="single" w:sz="4" w:space="0" w:color="000000"/>
              <w:right w:val="single" w:sz="4" w:space="0" w:color="000000"/>
            </w:tcBorders>
          </w:tcPr>
          <w:p w14:paraId="2F960E78" w14:textId="77777777" w:rsidR="00D70B15" w:rsidRDefault="00D70B15"/>
        </w:tc>
        <w:tc>
          <w:tcPr>
            <w:tcW w:w="1467" w:type="dxa"/>
            <w:tcBorders>
              <w:top w:val="single" w:sz="4" w:space="0" w:color="000000"/>
              <w:left w:val="single" w:sz="4" w:space="0" w:color="000000"/>
              <w:bottom w:val="single" w:sz="4" w:space="0" w:color="000000"/>
              <w:right w:val="single" w:sz="4" w:space="0" w:color="000000"/>
            </w:tcBorders>
          </w:tcPr>
          <w:p w14:paraId="2AB5CFB6" w14:textId="77777777" w:rsidR="00D70B15" w:rsidRDefault="00D70B15"/>
        </w:tc>
        <w:tc>
          <w:tcPr>
            <w:tcW w:w="2068" w:type="dxa"/>
            <w:tcBorders>
              <w:top w:val="single" w:sz="4" w:space="0" w:color="000000"/>
              <w:left w:val="single" w:sz="4" w:space="0" w:color="000000"/>
              <w:bottom w:val="single" w:sz="4" w:space="0" w:color="000000"/>
              <w:right w:val="single" w:sz="4" w:space="0" w:color="000000"/>
            </w:tcBorders>
          </w:tcPr>
          <w:p w14:paraId="1BEE42D9" w14:textId="77777777" w:rsidR="00D70B15" w:rsidRDefault="00D70B15"/>
        </w:tc>
        <w:tc>
          <w:tcPr>
            <w:tcW w:w="3960" w:type="dxa"/>
            <w:tcBorders>
              <w:top w:val="single" w:sz="4" w:space="0" w:color="000000"/>
              <w:left w:val="single" w:sz="4" w:space="0" w:color="000000"/>
              <w:bottom w:val="single" w:sz="4" w:space="0" w:color="000000"/>
              <w:right w:val="single" w:sz="4" w:space="0" w:color="000000"/>
            </w:tcBorders>
          </w:tcPr>
          <w:p w14:paraId="1E874E7C" w14:textId="77777777" w:rsidR="00D70B15" w:rsidRDefault="00D70B15"/>
        </w:tc>
      </w:tr>
      <w:tr w:rsidR="00D70B15" w14:paraId="5D6C5C09" w14:textId="77777777">
        <w:tc>
          <w:tcPr>
            <w:tcW w:w="2466" w:type="dxa"/>
            <w:tcBorders>
              <w:top w:val="single" w:sz="4" w:space="0" w:color="000000"/>
              <w:left w:val="single" w:sz="4" w:space="0" w:color="000000"/>
              <w:bottom w:val="single" w:sz="4" w:space="0" w:color="000000"/>
              <w:right w:val="single" w:sz="4" w:space="0" w:color="000000"/>
            </w:tcBorders>
          </w:tcPr>
          <w:p w14:paraId="297BE6CB" w14:textId="77777777" w:rsidR="00D70B15" w:rsidRDefault="00D70B15"/>
        </w:tc>
        <w:tc>
          <w:tcPr>
            <w:tcW w:w="1467" w:type="dxa"/>
            <w:tcBorders>
              <w:top w:val="single" w:sz="4" w:space="0" w:color="000000"/>
              <w:left w:val="single" w:sz="4" w:space="0" w:color="000000"/>
              <w:bottom w:val="single" w:sz="4" w:space="0" w:color="000000"/>
              <w:right w:val="single" w:sz="4" w:space="0" w:color="000000"/>
            </w:tcBorders>
          </w:tcPr>
          <w:p w14:paraId="1151BB63" w14:textId="77777777" w:rsidR="00D70B15" w:rsidRDefault="00D70B15"/>
        </w:tc>
        <w:tc>
          <w:tcPr>
            <w:tcW w:w="2068" w:type="dxa"/>
            <w:tcBorders>
              <w:top w:val="single" w:sz="4" w:space="0" w:color="000000"/>
              <w:left w:val="single" w:sz="4" w:space="0" w:color="000000"/>
              <w:bottom w:val="single" w:sz="4" w:space="0" w:color="000000"/>
              <w:right w:val="single" w:sz="4" w:space="0" w:color="000000"/>
            </w:tcBorders>
          </w:tcPr>
          <w:p w14:paraId="078E7CF1" w14:textId="77777777" w:rsidR="00D70B15" w:rsidRDefault="00D70B15"/>
        </w:tc>
        <w:tc>
          <w:tcPr>
            <w:tcW w:w="3960" w:type="dxa"/>
            <w:tcBorders>
              <w:top w:val="single" w:sz="4" w:space="0" w:color="000000"/>
              <w:left w:val="single" w:sz="4" w:space="0" w:color="000000"/>
              <w:bottom w:val="single" w:sz="4" w:space="0" w:color="000000"/>
              <w:right w:val="single" w:sz="4" w:space="0" w:color="000000"/>
            </w:tcBorders>
          </w:tcPr>
          <w:p w14:paraId="005BD0F8" w14:textId="77777777" w:rsidR="00D70B15" w:rsidRDefault="00D70B15"/>
        </w:tc>
      </w:tr>
    </w:tbl>
    <w:p w14:paraId="2113A9FA" w14:textId="77777777" w:rsidR="00D70B15" w:rsidRDefault="00D70B15">
      <w:pPr>
        <w:rPr>
          <w:b/>
        </w:rPr>
      </w:pPr>
    </w:p>
    <w:tbl>
      <w:tblPr>
        <w:tblW w:w="10320" w:type="dxa"/>
        <w:tblLayout w:type="fixed"/>
        <w:tblLook w:val="04A0" w:firstRow="1" w:lastRow="0" w:firstColumn="1" w:lastColumn="0" w:noHBand="0" w:noVBand="1"/>
      </w:tblPr>
      <w:tblGrid>
        <w:gridCol w:w="5393"/>
        <w:gridCol w:w="4927"/>
      </w:tblGrid>
      <w:tr w:rsidR="00D70B15" w14:paraId="56FA0F8E" w14:textId="77777777">
        <w:tc>
          <w:tcPr>
            <w:tcW w:w="5392" w:type="dxa"/>
          </w:tcPr>
          <w:p w14:paraId="0A6CA27B" w14:textId="77777777" w:rsidR="00D70B15" w:rsidRDefault="00000000">
            <w:pPr>
              <w:rPr>
                <w:b/>
                <w:bCs/>
              </w:rPr>
            </w:pPr>
            <w:r>
              <w:rPr>
                <w:b/>
                <w:bCs/>
              </w:rPr>
              <w:t>Duomenų valdytojas:</w:t>
            </w:r>
          </w:p>
        </w:tc>
        <w:tc>
          <w:tcPr>
            <w:tcW w:w="4927" w:type="dxa"/>
          </w:tcPr>
          <w:p w14:paraId="04A2072E" w14:textId="77777777" w:rsidR="00D70B15" w:rsidRDefault="00000000">
            <w:pPr>
              <w:rPr>
                <w:b/>
                <w:bCs/>
              </w:rPr>
            </w:pPr>
            <w:r>
              <w:rPr>
                <w:b/>
                <w:bCs/>
              </w:rPr>
              <w:t>Duomenų tvarkytojas:</w:t>
            </w:r>
          </w:p>
        </w:tc>
      </w:tr>
      <w:tr w:rsidR="00D70B15" w14:paraId="55035669" w14:textId="77777777">
        <w:tc>
          <w:tcPr>
            <w:tcW w:w="5392" w:type="dxa"/>
          </w:tcPr>
          <w:p w14:paraId="52339BFE" w14:textId="77777777" w:rsidR="00D70B15" w:rsidRDefault="00000000">
            <w:r>
              <w:t>Pirkėjas rekvizitai</w:t>
            </w:r>
          </w:p>
        </w:tc>
        <w:tc>
          <w:tcPr>
            <w:tcW w:w="4927" w:type="dxa"/>
          </w:tcPr>
          <w:p w14:paraId="20F43E36" w14:textId="77777777" w:rsidR="00D70B15" w:rsidRDefault="00000000">
            <w:r>
              <w:t>Paslaugų teikėjo rekvizitai</w:t>
            </w:r>
          </w:p>
        </w:tc>
      </w:tr>
      <w:tr w:rsidR="00D70B15" w14:paraId="044BD622" w14:textId="77777777">
        <w:trPr>
          <w:trHeight w:val="1832"/>
        </w:trPr>
        <w:tc>
          <w:tcPr>
            <w:tcW w:w="5392" w:type="dxa"/>
          </w:tcPr>
          <w:p w14:paraId="7C16EE35" w14:textId="77777777" w:rsidR="00D70B15" w:rsidRDefault="00D70B15"/>
          <w:p w14:paraId="16BD4EF5" w14:textId="77777777" w:rsidR="00D70B15" w:rsidRDefault="00D70B15"/>
          <w:p w14:paraId="778ACF76" w14:textId="77777777" w:rsidR="00D70B15" w:rsidRDefault="00D70B15"/>
          <w:p w14:paraId="2345E67E" w14:textId="77777777" w:rsidR="00D70B15" w:rsidRDefault="00D70B15"/>
          <w:p w14:paraId="4BA836BB" w14:textId="77777777" w:rsidR="00D70B15" w:rsidRDefault="00D70B15"/>
          <w:p w14:paraId="0F487E4D" w14:textId="77777777" w:rsidR="00D70B15" w:rsidRDefault="00000000">
            <w:r>
              <w:t>_________________________________</w:t>
            </w:r>
          </w:p>
          <w:p w14:paraId="6B2205B2" w14:textId="77777777" w:rsidR="00D70B15" w:rsidRDefault="00000000">
            <w:r>
              <w:t xml:space="preserve">                            (pareigos, vardas, pavardė)</w:t>
            </w:r>
          </w:p>
          <w:p w14:paraId="13416093" w14:textId="77777777" w:rsidR="00D70B15" w:rsidRDefault="00000000">
            <w:r>
              <w:t>_________________________________</w:t>
            </w:r>
          </w:p>
          <w:p w14:paraId="4E2291E3" w14:textId="77777777" w:rsidR="00D70B15" w:rsidRDefault="00000000">
            <w:r>
              <w:t xml:space="preserve">                         (parašas)</w:t>
            </w:r>
          </w:p>
          <w:p w14:paraId="1F438AEE" w14:textId="77777777" w:rsidR="00D70B15" w:rsidRDefault="00D70B15"/>
          <w:p w14:paraId="7D35A1A7" w14:textId="77777777" w:rsidR="00D70B15" w:rsidRDefault="00000000">
            <w:r>
              <w:t>A.V.</w:t>
            </w:r>
          </w:p>
          <w:p w14:paraId="0D8771AB" w14:textId="77777777" w:rsidR="00D70B15" w:rsidRDefault="00D70B15"/>
        </w:tc>
        <w:tc>
          <w:tcPr>
            <w:tcW w:w="4927" w:type="dxa"/>
          </w:tcPr>
          <w:p w14:paraId="2020531D" w14:textId="77777777" w:rsidR="00D70B15" w:rsidRDefault="00D70B15"/>
          <w:p w14:paraId="13213689" w14:textId="77777777" w:rsidR="00D70B15" w:rsidRDefault="00D70B15"/>
          <w:p w14:paraId="7C35E5AE" w14:textId="77777777" w:rsidR="00D70B15" w:rsidRDefault="00D70B15"/>
          <w:p w14:paraId="3AB94217" w14:textId="77777777" w:rsidR="00D70B15" w:rsidRDefault="00D70B15"/>
          <w:p w14:paraId="70294C30" w14:textId="77777777" w:rsidR="00D70B15" w:rsidRDefault="00D70B15"/>
          <w:p w14:paraId="7B5CB37D" w14:textId="77777777" w:rsidR="00D70B15" w:rsidRDefault="00000000">
            <w:r>
              <w:t>_________________________________</w:t>
            </w:r>
          </w:p>
          <w:p w14:paraId="2E5EAB89" w14:textId="77777777" w:rsidR="00D70B15" w:rsidRDefault="00000000">
            <w:r>
              <w:t xml:space="preserve">                            (pareigos, vardas, pavardė)</w:t>
            </w:r>
          </w:p>
          <w:p w14:paraId="00E77A9E" w14:textId="77777777" w:rsidR="00D70B15" w:rsidRDefault="00000000">
            <w:r>
              <w:t>_________________________________</w:t>
            </w:r>
          </w:p>
          <w:p w14:paraId="4B57BCB0" w14:textId="77777777" w:rsidR="00D70B15" w:rsidRDefault="00000000">
            <w:r>
              <w:t xml:space="preserve">                         (parašas)</w:t>
            </w:r>
          </w:p>
          <w:p w14:paraId="7FEE9C1A" w14:textId="77777777" w:rsidR="00D70B15" w:rsidRDefault="00D70B15"/>
          <w:p w14:paraId="7FE799E3" w14:textId="77777777" w:rsidR="00D70B15" w:rsidRDefault="00000000">
            <w:r>
              <w:t>A.V.</w:t>
            </w:r>
          </w:p>
          <w:p w14:paraId="730790D3" w14:textId="77777777" w:rsidR="00D70B15" w:rsidRDefault="00D70B15"/>
        </w:tc>
      </w:tr>
    </w:tbl>
    <w:p w14:paraId="6C6283FB" w14:textId="77777777" w:rsidR="00D70B15" w:rsidRDefault="00D70B15">
      <w:pPr>
        <w:rPr>
          <w:bCs/>
        </w:rPr>
      </w:pPr>
    </w:p>
    <w:p w14:paraId="1A6E25C7" w14:textId="77777777" w:rsidR="00D70B15" w:rsidRDefault="00000000">
      <w:pPr>
        <w:jc w:val="center"/>
      </w:pPr>
      <w:r>
        <w:t>___________________</w:t>
      </w:r>
    </w:p>
    <w:p w14:paraId="0EAC04DC" w14:textId="77777777" w:rsidR="00D70B15" w:rsidRDefault="00D70B15"/>
    <w:p w14:paraId="78431CEC" w14:textId="77777777" w:rsidR="00D70B15" w:rsidRDefault="00000000">
      <w:r>
        <w:br w:type="page"/>
      </w:r>
    </w:p>
    <w:p w14:paraId="41B981FF" w14:textId="77777777" w:rsidR="00D70B15" w:rsidRDefault="00D70B15"/>
    <w:p w14:paraId="04BCDBA6" w14:textId="77777777" w:rsidR="00D70B15" w:rsidRDefault="00000000">
      <w:pPr>
        <w:jc w:val="right"/>
      </w:pPr>
      <w:r>
        <w:t>Asmens duomenų tvarkymo sutarties</w:t>
      </w:r>
    </w:p>
    <w:p w14:paraId="5C4311C5" w14:textId="77777777" w:rsidR="00D70B15" w:rsidRDefault="00000000">
      <w:pPr>
        <w:jc w:val="right"/>
      </w:pPr>
      <w:r>
        <w:t>2 priedas</w:t>
      </w:r>
    </w:p>
    <w:p w14:paraId="140DA1B0" w14:textId="77777777" w:rsidR="00D70B15" w:rsidRDefault="00D70B15"/>
    <w:p w14:paraId="6A009EB9" w14:textId="77777777" w:rsidR="00D70B15" w:rsidRDefault="00D70B15"/>
    <w:p w14:paraId="34D60B7B" w14:textId="77777777" w:rsidR="00D70B15" w:rsidRDefault="00000000">
      <w:pPr>
        <w:jc w:val="center"/>
        <w:rPr>
          <w:b/>
          <w:bCs/>
        </w:rPr>
      </w:pPr>
      <w:r>
        <w:rPr>
          <w:b/>
          <w:bCs/>
        </w:rPr>
        <w:t>DUOMENŲ TVARKYTOJO ĮGYVENDINAMOS ORGANIZACINĖS IR TECHNINĖS DUOMENŲ SAUGUMO PRIEMONĖS</w:t>
      </w:r>
    </w:p>
    <w:p w14:paraId="12833338" w14:textId="77777777" w:rsidR="00D70B15" w:rsidRDefault="00D70B15">
      <w:pPr>
        <w:rPr>
          <w:b/>
          <w:bCs/>
        </w:rPr>
      </w:pPr>
    </w:p>
    <w:p w14:paraId="4E50B466" w14:textId="77777777" w:rsidR="00D70B15" w:rsidRDefault="00D70B15"/>
    <w:p w14:paraId="09258AB8" w14:textId="77777777" w:rsidR="00D70B15" w:rsidRDefault="00000000">
      <w:pPr>
        <w:jc w:val="both"/>
      </w:pPr>
      <w:r>
        <w:t>Duomenų tvarkytojas, tvarkydamas asmens duomenis, privalo įgyvendinti šias duomenų saugumo priemones:</w:t>
      </w:r>
    </w:p>
    <w:p w14:paraId="00476A46" w14:textId="77777777" w:rsidR="00D70B15" w:rsidRDefault="00000000">
      <w:pPr>
        <w:numPr>
          <w:ilvl w:val="0"/>
          <w:numId w:val="28"/>
        </w:numPr>
        <w:jc w:val="both"/>
      </w:pPr>
      <w:r>
        <w:t>asmens duomenų ir jų tvarkymo saugumas organizacijoje turi būti dokumentuotas kaip informacijos saugumo politikos dalis;</w:t>
      </w:r>
    </w:p>
    <w:p w14:paraId="4EC4A019" w14:textId="77777777" w:rsidR="00D70B15" w:rsidRDefault="00000000">
      <w:pPr>
        <w:numPr>
          <w:ilvl w:val="0"/>
          <w:numId w:val="29"/>
        </w:numPr>
        <w:jc w:val="both"/>
      </w:pPr>
      <w:r>
        <w:t>asmens duomenis tvarkyti gali tik tam įgaliotas darbuotojas ir prieiga prie asmens duomenų suteikiama tik tam darbuotojui; prieiga panaikinama jeigu pasibaigia darbo santykiai arba nebevykdomos funkcijos, susijusios su tokiu asmens duomenų tvarkymu. Prieiga panaikinama paskutinę darbo arba funkcijų vykdymo dieną;</w:t>
      </w:r>
    </w:p>
    <w:p w14:paraId="683EC06A" w14:textId="77777777" w:rsidR="00D70B15" w:rsidRDefault="00000000">
      <w:pPr>
        <w:numPr>
          <w:ilvl w:val="0"/>
          <w:numId w:val="30"/>
        </w:numPr>
        <w:jc w:val="both"/>
      </w:pPr>
      <w:r>
        <w:t>užtikrinama, kad darbuotojai, kuriems pavedama tvarkyti asmens duomenis būtų susipažinę su asmens duomenų tvarkymą ir jų apsaugą reglamentuojančiais teisės aktais;</w:t>
      </w:r>
    </w:p>
    <w:p w14:paraId="4A6888DC" w14:textId="77777777" w:rsidR="00D70B15" w:rsidRDefault="00000000">
      <w:pPr>
        <w:numPr>
          <w:ilvl w:val="0"/>
          <w:numId w:val="31"/>
        </w:numPr>
        <w:jc w:val="both"/>
      </w:pPr>
      <w:r>
        <w:t>užtikrinama, kad visi su asmens duomenų tvarkymu susiję darbuotojai būtų įsipareigoję saugoti asmens duomenų paslaptį;</w:t>
      </w:r>
    </w:p>
    <w:p w14:paraId="27573E69" w14:textId="77777777" w:rsidR="00D70B15" w:rsidRDefault="00000000">
      <w:pPr>
        <w:numPr>
          <w:ilvl w:val="0"/>
          <w:numId w:val="32"/>
        </w:numPr>
        <w:jc w:val="both"/>
      </w:pPr>
      <w:r>
        <w:t>prieiga prie asmens duomenų apsaugota pakankamo kompleksiškumo prisijungimo vardu ir slaptažodžiu;</w:t>
      </w:r>
    </w:p>
    <w:p w14:paraId="5901F77E" w14:textId="77777777" w:rsidR="00D70B15" w:rsidRDefault="00000000">
      <w:pPr>
        <w:numPr>
          <w:ilvl w:val="0"/>
          <w:numId w:val="33"/>
        </w:numPr>
        <w:jc w:val="both"/>
      </w:pPr>
      <w:r>
        <w:t>nenaudojamos bendros naudotojų paskyros;</w:t>
      </w:r>
    </w:p>
    <w:p w14:paraId="3B808333" w14:textId="77777777" w:rsidR="00D70B15" w:rsidRDefault="00000000">
      <w:pPr>
        <w:numPr>
          <w:ilvl w:val="0"/>
          <w:numId w:val="34"/>
        </w:numPr>
        <w:jc w:val="both"/>
      </w:pPr>
      <w:r>
        <w:t>kontroliuojama prieiga prie asmens duomenų tokiomis organizacinėmis ir techninėmis asmens duomenų saugumo priemonėmis, kurios fiksuoja ir kontroliuoja registravimosi bei teisių gavimo pastangas;</w:t>
      </w:r>
    </w:p>
    <w:p w14:paraId="4C3620FB" w14:textId="77777777" w:rsidR="00D70B15" w:rsidRDefault="00000000">
      <w:pPr>
        <w:numPr>
          <w:ilvl w:val="0"/>
          <w:numId w:val="35"/>
        </w:numPr>
        <w:jc w:val="both"/>
      </w:pPr>
      <w:r>
        <w:t>nustatomas leistinų nepavykusių prisijungimų prie programinės įrangos skaičius;</w:t>
      </w:r>
    </w:p>
    <w:p w14:paraId="539C14C6" w14:textId="77777777" w:rsidR="00D70B15" w:rsidRDefault="00000000">
      <w:pPr>
        <w:numPr>
          <w:ilvl w:val="0"/>
          <w:numId w:val="36"/>
        </w:numPr>
        <w:jc w:val="both"/>
      </w:pPr>
      <w:r>
        <w:t xml:space="preserve">užtikrinama, kad asmens duomenų tvarkymui skirti informacinių technologijų ištekliai būtų registruoti ir apskaitomi tam skirtame registre; </w:t>
      </w:r>
    </w:p>
    <w:p w14:paraId="25D5D6BC" w14:textId="77777777" w:rsidR="00D70B15" w:rsidRDefault="00000000">
      <w:pPr>
        <w:numPr>
          <w:ilvl w:val="0"/>
          <w:numId w:val="37"/>
        </w:numPr>
        <w:jc w:val="both"/>
      </w:pPr>
      <w:r>
        <w:t>asmens duomenų tvarkymui naudojama tik legali programinė įranga;</w:t>
      </w:r>
    </w:p>
    <w:p w14:paraId="179BA5DE" w14:textId="77777777" w:rsidR="00D70B15" w:rsidRDefault="00000000">
      <w:pPr>
        <w:numPr>
          <w:ilvl w:val="0"/>
          <w:numId w:val="38"/>
        </w:numPr>
        <w:jc w:val="both"/>
      </w:pPr>
      <w:r>
        <w:t xml:space="preserve">darbo vietų kompiuteriuose įdiegta ekrano užsklanda, kuri įsijungia po 15 min. neatlikus kompiuteriu jokių veiksmų;  </w:t>
      </w:r>
    </w:p>
    <w:p w14:paraId="4936F8A2" w14:textId="77777777" w:rsidR="00D70B15" w:rsidRDefault="00000000">
      <w:pPr>
        <w:numPr>
          <w:ilvl w:val="0"/>
          <w:numId w:val="39"/>
        </w:numPr>
        <w:jc w:val="both"/>
      </w:pPr>
      <w:r>
        <w:t>darbo vietose naudojami kompiuteriai bei kita stacionari ir mobili įranga yra apsaugota nuo kenkimo programinės įrangos (virusų, nepageidaujamų elektroninių laiškų ir pan.). Apsaugai naudojama programinė įranga atsinaujina automatiškai ne rečiau kaip kartą per parą;</w:t>
      </w:r>
    </w:p>
    <w:p w14:paraId="5CED4786" w14:textId="77777777" w:rsidR="00D70B15" w:rsidRDefault="00000000">
      <w:pPr>
        <w:numPr>
          <w:ilvl w:val="0"/>
          <w:numId w:val="40"/>
        </w:numPr>
        <w:jc w:val="both"/>
      </w:pPr>
      <w:r>
        <w:t xml:space="preserve">programinė įranga yra apsaugota nuo pagrindinių per tinklą vykdomų atakų: SQL </w:t>
      </w:r>
      <w:proofErr w:type="spellStart"/>
      <w:r>
        <w:t>įskverbties</w:t>
      </w:r>
      <w:proofErr w:type="spellEnd"/>
      <w:r>
        <w:t xml:space="preserve"> (angl. </w:t>
      </w:r>
      <w:r>
        <w:rPr>
          <w:i/>
          <w:iCs/>
        </w:rPr>
        <w:t xml:space="preserve">SQL </w:t>
      </w:r>
      <w:proofErr w:type="spellStart"/>
      <w:r>
        <w:rPr>
          <w:i/>
          <w:iCs/>
        </w:rPr>
        <w:t>injection</w:t>
      </w:r>
      <w:proofErr w:type="spellEnd"/>
      <w:r>
        <w:t xml:space="preserve">), XSS (angl. </w:t>
      </w:r>
      <w:proofErr w:type="spellStart"/>
      <w:r>
        <w:rPr>
          <w:i/>
          <w:iCs/>
        </w:rPr>
        <w:t>Cross-sitescripting</w:t>
      </w:r>
      <w:proofErr w:type="spellEnd"/>
      <w:r>
        <w:t xml:space="preserve">), paslaugos trikdymo atakos (angl. </w:t>
      </w:r>
      <w:r>
        <w:rPr>
          <w:i/>
          <w:iCs/>
        </w:rPr>
        <w:t>DOS</w:t>
      </w:r>
      <w:r>
        <w:t xml:space="preserve">), paskirstytosios paslaugos trikdymo atakos (angl. </w:t>
      </w:r>
      <w:r>
        <w:rPr>
          <w:i/>
          <w:iCs/>
        </w:rPr>
        <w:t>DDOS</w:t>
      </w:r>
      <w:r>
        <w:t>);</w:t>
      </w:r>
    </w:p>
    <w:p w14:paraId="15DDD65E" w14:textId="77777777" w:rsidR="00D70B15" w:rsidRDefault="00000000">
      <w:pPr>
        <w:numPr>
          <w:ilvl w:val="0"/>
          <w:numId w:val="41"/>
        </w:numPr>
        <w:jc w:val="both"/>
      </w:pPr>
      <w:r>
        <w:t>užtikrinamas saugių protokolų ir slaptažodžių naudojimas, kai asmens duomenys perduodami išoriniais duomenų perdavimo tinklais;</w:t>
      </w:r>
    </w:p>
    <w:p w14:paraId="7A75A332" w14:textId="77777777" w:rsidR="00D70B15" w:rsidRDefault="00000000">
      <w:pPr>
        <w:numPr>
          <w:ilvl w:val="0"/>
          <w:numId w:val="42"/>
        </w:numPr>
        <w:jc w:val="both"/>
      </w:pPr>
      <w:r>
        <w:t>taisant kompiuterius ne Duomenų tvarkytojo patalpose arba perduodant juos tretiesiems asmenims, informacijos kaupikliai išimami arba juose esanti informacija sunaikinama;</w:t>
      </w:r>
    </w:p>
    <w:p w14:paraId="0E02A735" w14:textId="77777777" w:rsidR="00D70B15" w:rsidRDefault="00000000">
      <w:pPr>
        <w:numPr>
          <w:ilvl w:val="0"/>
          <w:numId w:val="43"/>
        </w:numPr>
        <w:jc w:val="both"/>
      </w:pPr>
      <w:r>
        <w:t>valdomi, fiksuojami ir dokumentuojami įvykę asmens duomenų saugumo pažeidimai;</w:t>
      </w:r>
    </w:p>
    <w:p w14:paraId="16D5616A" w14:textId="77777777" w:rsidR="00D70B15" w:rsidRDefault="00000000">
      <w:pPr>
        <w:numPr>
          <w:ilvl w:val="0"/>
          <w:numId w:val="44"/>
        </w:numPr>
        <w:jc w:val="both"/>
      </w:pPr>
      <w:r>
        <w:t>užtikrinama asmens duomenų apsauga nuo neteisėto prisijungimo prie vidinio kompiuterinio tinklo elektroninių ryšių priemonėmis;</w:t>
      </w:r>
    </w:p>
    <w:p w14:paraId="1306EC16" w14:textId="77777777" w:rsidR="00D70B15" w:rsidRDefault="00000000">
      <w:pPr>
        <w:numPr>
          <w:ilvl w:val="0"/>
          <w:numId w:val="45"/>
        </w:numPr>
        <w:jc w:val="both"/>
      </w:pPr>
      <w:r>
        <w:t>užtikrinamas patalpų, kuriose saugomi asmens duomenys, saugumas (apribojamas neįgaliotų asmenų patekimas į atitinkamas patalpas ir pan.);</w:t>
      </w:r>
    </w:p>
    <w:p w14:paraId="0B9BD3E6" w14:textId="77777777" w:rsidR="00D70B15" w:rsidRDefault="00000000">
      <w:pPr>
        <w:numPr>
          <w:ilvl w:val="0"/>
          <w:numId w:val="46"/>
        </w:numPr>
        <w:jc w:val="both"/>
      </w:pPr>
      <w:r>
        <w:lastRenderedPageBreak/>
        <w:t>daromos atsarginės duomenų kopijos, registruojami asmens duomenų kopijavimo ir atkūrimo jų avarinio praradimo atveju veiksmai (kada ir kas atliko šiuos veiksmus);</w:t>
      </w:r>
    </w:p>
    <w:p w14:paraId="741CD21A" w14:textId="77777777" w:rsidR="00D70B15" w:rsidRDefault="00000000">
      <w:pPr>
        <w:numPr>
          <w:ilvl w:val="0"/>
          <w:numId w:val="47"/>
        </w:numPr>
        <w:jc w:val="both"/>
      </w:pPr>
      <w:r>
        <w:t xml:space="preserve">įgyvendinamos kitos, Valstybinės duomenų apsaugos inspekcijos 2024 m. rugpjūčio 13 d. Tvarkomų asmens duomenų saugumo priemonių ir rizikos įvertinimo gairėse duomenų valdytojams ir duomenų tvarkytojams nurodytos asmens duomenų tvarkymo pobūdį ir jo keliamą riziką atitinkančios, duomenų saugumo priemonės. </w:t>
      </w:r>
    </w:p>
    <w:p w14:paraId="10B52E74" w14:textId="77777777" w:rsidR="00D70B15" w:rsidRDefault="00000000">
      <w:pPr>
        <w:jc w:val="center"/>
      </w:pPr>
      <w:r>
        <w:t>___________________</w:t>
      </w:r>
    </w:p>
    <w:p w14:paraId="11C3C720" w14:textId="77777777" w:rsidR="00D70B15" w:rsidRDefault="00D70B15">
      <w:pPr>
        <w:rPr>
          <w:b/>
          <w:bCs/>
          <w:u w:val="single"/>
        </w:rPr>
      </w:pPr>
    </w:p>
    <w:p w14:paraId="1EBAC5D5" w14:textId="77777777" w:rsidR="00D70B15" w:rsidRDefault="00D70B15"/>
    <w:p w14:paraId="7E44407C" w14:textId="77777777" w:rsidR="00D70B15" w:rsidRDefault="00D70B15"/>
    <w:p w14:paraId="1B6AD986" w14:textId="77777777" w:rsidR="00D70B15" w:rsidRDefault="00D70B15"/>
    <w:p w14:paraId="6D27A28C" w14:textId="77777777" w:rsidR="00D70B15" w:rsidRDefault="00D70B15">
      <w:pPr>
        <w:spacing w:line="276" w:lineRule="auto"/>
        <w:jc w:val="center"/>
      </w:pPr>
    </w:p>
    <w:p w14:paraId="2493CFE5" w14:textId="77777777" w:rsidR="00D70B15" w:rsidRDefault="00D70B15">
      <w:pPr>
        <w:spacing w:line="276" w:lineRule="auto"/>
        <w:jc w:val="center"/>
      </w:pPr>
    </w:p>
    <w:sectPr w:rsidR="00D70B15">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A8861" w14:textId="77777777" w:rsidR="00DD2787" w:rsidRDefault="00DD2787">
      <w:r>
        <w:separator/>
      </w:r>
    </w:p>
  </w:endnote>
  <w:endnote w:type="continuationSeparator" w:id="0">
    <w:p w14:paraId="135D5C0A" w14:textId="77777777" w:rsidR="00DD2787" w:rsidRDefault="00DD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54E44" w14:textId="77777777" w:rsidR="009A1694" w:rsidRDefault="009A169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A9327" w14:textId="77777777" w:rsidR="00D70B15" w:rsidRDefault="00D70B1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8114D" w14:textId="77777777" w:rsidR="009A1694" w:rsidRDefault="009A169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C0E1E" w14:textId="77777777" w:rsidR="009A1694" w:rsidRDefault="009A1694">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FC078" w14:textId="77777777" w:rsidR="00D70B15" w:rsidRDefault="00D70B15">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54C19" w14:textId="77777777" w:rsidR="00D70B15" w:rsidRDefault="00D70B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C1592" w14:textId="77777777" w:rsidR="00DD2787" w:rsidRDefault="00DD2787">
      <w:r>
        <w:separator/>
      </w:r>
    </w:p>
  </w:footnote>
  <w:footnote w:type="continuationSeparator" w:id="0">
    <w:p w14:paraId="23F40411" w14:textId="77777777" w:rsidR="00DD2787" w:rsidRDefault="00DD2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79ED" w14:textId="77777777" w:rsidR="00D70B15"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28</w:t>
    </w:r>
    <w:r>
      <w:rPr>
        <w:rFonts w:ascii="Arial" w:eastAsia="Arial" w:hAnsi="Arial" w:cs="Arial"/>
        <w:sz w:val="18"/>
        <w:szCs w:val="18"/>
      </w:rPr>
      <w:fldChar w:fldCharType="end"/>
    </w:r>
  </w:p>
  <w:p w14:paraId="502655C9" w14:textId="77777777" w:rsidR="00D70B15" w:rsidRDefault="00D70B15">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C8CCE" w14:textId="77777777" w:rsidR="00D70B15"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19</w:t>
    </w:r>
    <w:r>
      <w:rPr>
        <w:rFonts w:ascii="Arial" w:eastAsia="Arial" w:hAnsi="Arial" w:cs="Arial"/>
        <w:sz w:val="18"/>
        <w:szCs w:val="18"/>
      </w:rPr>
      <w:fldChar w:fldCharType="end"/>
    </w:r>
  </w:p>
  <w:p w14:paraId="4412AB74" w14:textId="77777777" w:rsidR="00D70B15" w:rsidRDefault="00D70B15">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10B1D" w14:textId="77777777" w:rsidR="00D70B15" w:rsidRDefault="00D70B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56229"/>
    <w:multiLevelType w:val="multilevel"/>
    <w:tmpl w:val="184EAC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27210F"/>
    <w:multiLevelType w:val="multilevel"/>
    <w:tmpl w:val="DFE0526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D27544E"/>
    <w:multiLevelType w:val="multilevel"/>
    <w:tmpl w:val="F8D0E6D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8D13A4"/>
    <w:multiLevelType w:val="multilevel"/>
    <w:tmpl w:val="42F03FA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163848"/>
    <w:multiLevelType w:val="multilevel"/>
    <w:tmpl w:val="E5AEFAE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AFF662E"/>
    <w:multiLevelType w:val="multilevel"/>
    <w:tmpl w:val="6BB21B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567CF9"/>
    <w:multiLevelType w:val="multilevel"/>
    <w:tmpl w:val="6252448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23B3200"/>
    <w:multiLevelType w:val="multilevel"/>
    <w:tmpl w:val="DAFA660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72B1F2A"/>
    <w:multiLevelType w:val="multilevel"/>
    <w:tmpl w:val="AFB2D64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D2A329D"/>
    <w:multiLevelType w:val="multilevel"/>
    <w:tmpl w:val="F9C0F6D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2405EB7"/>
    <w:multiLevelType w:val="multilevel"/>
    <w:tmpl w:val="D04475D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31A0C99"/>
    <w:multiLevelType w:val="multilevel"/>
    <w:tmpl w:val="EFDAFC5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3C05E7E"/>
    <w:multiLevelType w:val="multilevel"/>
    <w:tmpl w:val="A90A727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84A72FA"/>
    <w:multiLevelType w:val="multilevel"/>
    <w:tmpl w:val="7B666192"/>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C54705C"/>
    <w:multiLevelType w:val="multilevel"/>
    <w:tmpl w:val="AF70FCF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D9C2B16"/>
    <w:multiLevelType w:val="multilevel"/>
    <w:tmpl w:val="69D4692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3FF28F0"/>
    <w:multiLevelType w:val="multilevel"/>
    <w:tmpl w:val="66205C94"/>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abstractNum w:abstractNumId="17" w15:restartNumberingAfterBreak="0">
    <w:nsid w:val="5DD32258"/>
    <w:multiLevelType w:val="multilevel"/>
    <w:tmpl w:val="968AB26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3394546"/>
    <w:multiLevelType w:val="multilevel"/>
    <w:tmpl w:val="8F5084A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5397FDC"/>
    <w:multiLevelType w:val="multilevel"/>
    <w:tmpl w:val="FE6409D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88C7DE8"/>
    <w:multiLevelType w:val="multilevel"/>
    <w:tmpl w:val="0CA0CB4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9B45D47"/>
    <w:multiLevelType w:val="multilevel"/>
    <w:tmpl w:val="47DAC4B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E5E6B47"/>
    <w:multiLevelType w:val="multilevel"/>
    <w:tmpl w:val="8CE221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99C22C3"/>
    <w:multiLevelType w:val="multilevel"/>
    <w:tmpl w:val="889A06C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BBE6A62"/>
    <w:multiLevelType w:val="multilevel"/>
    <w:tmpl w:val="FC1C8044"/>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CF1103A"/>
    <w:multiLevelType w:val="multilevel"/>
    <w:tmpl w:val="87B0DEEA"/>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num w:numId="1" w16cid:durableId="1990281230">
    <w:abstractNumId w:val="13"/>
  </w:num>
  <w:num w:numId="2" w16cid:durableId="1531602851">
    <w:abstractNumId w:val="22"/>
  </w:num>
  <w:num w:numId="3" w16cid:durableId="555091058">
    <w:abstractNumId w:val="16"/>
  </w:num>
  <w:num w:numId="4" w16cid:durableId="962418124">
    <w:abstractNumId w:val="25"/>
  </w:num>
  <w:num w:numId="5" w16cid:durableId="1844515215">
    <w:abstractNumId w:val="12"/>
  </w:num>
  <w:num w:numId="6" w16cid:durableId="592666737">
    <w:abstractNumId w:val="11"/>
  </w:num>
  <w:num w:numId="7" w16cid:durableId="1233472162">
    <w:abstractNumId w:val="18"/>
  </w:num>
  <w:num w:numId="8" w16cid:durableId="1009260422">
    <w:abstractNumId w:val="14"/>
  </w:num>
  <w:num w:numId="9" w16cid:durableId="2123760257">
    <w:abstractNumId w:val="17"/>
  </w:num>
  <w:num w:numId="10" w16cid:durableId="237251691">
    <w:abstractNumId w:val="2"/>
  </w:num>
  <w:num w:numId="11" w16cid:durableId="260189199">
    <w:abstractNumId w:val="4"/>
  </w:num>
  <w:num w:numId="12" w16cid:durableId="1885940684">
    <w:abstractNumId w:val="7"/>
  </w:num>
  <w:num w:numId="13" w16cid:durableId="430006839">
    <w:abstractNumId w:val="15"/>
  </w:num>
  <w:num w:numId="14" w16cid:durableId="1797291983">
    <w:abstractNumId w:val="3"/>
  </w:num>
  <w:num w:numId="15" w16cid:durableId="595792424">
    <w:abstractNumId w:val="6"/>
  </w:num>
  <w:num w:numId="16" w16cid:durableId="62142380">
    <w:abstractNumId w:val="19"/>
  </w:num>
  <w:num w:numId="17" w16cid:durableId="440028400">
    <w:abstractNumId w:val="9"/>
  </w:num>
  <w:num w:numId="18" w16cid:durableId="1637179874">
    <w:abstractNumId w:val="1"/>
  </w:num>
  <w:num w:numId="19" w16cid:durableId="1212352512">
    <w:abstractNumId w:val="10"/>
  </w:num>
  <w:num w:numId="20" w16cid:durableId="1295254181">
    <w:abstractNumId w:val="20"/>
  </w:num>
  <w:num w:numId="21" w16cid:durableId="1565023328">
    <w:abstractNumId w:val="21"/>
  </w:num>
  <w:num w:numId="22" w16cid:durableId="1220702080">
    <w:abstractNumId w:val="23"/>
  </w:num>
  <w:num w:numId="23" w16cid:durableId="480462696">
    <w:abstractNumId w:val="24"/>
  </w:num>
  <w:num w:numId="24" w16cid:durableId="245113255">
    <w:abstractNumId w:val="8"/>
  </w:num>
  <w:num w:numId="25" w16cid:durableId="1828551505">
    <w:abstractNumId w:val="0"/>
  </w:num>
  <w:num w:numId="26" w16cid:durableId="1777943875">
    <w:abstractNumId w:val="16"/>
    <w:lvlOverride w:ilvl="0">
      <w:startOverride w:val="1"/>
    </w:lvlOverride>
    <w:lvlOverride w:ilvl="1">
      <w:startOverride w:val="1"/>
    </w:lvlOverride>
  </w:num>
  <w:num w:numId="27" w16cid:durableId="1611547623">
    <w:abstractNumId w:val="16"/>
  </w:num>
  <w:num w:numId="28" w16cid:durableId="519054053">
    <w:abstractNumId w:val="12"/>
    <w:lvlOverride w:ilvl="0">
      <w:startOverride w:val="1"/>
    </w:lvlOverride>
  </w:num>
  <w:num w:numId="29" w16cid:durableId="638808699">
    <w:abstractNumId w:val="12"/>
  </w:num>
  <w:num w:numId="30" w16cid:durableId="1658343384">
    <w:abstractNumId w:val="12"/>
  </w:num>
  <w:num w:numId="31" w16cid:durableId="552693047">
    <w:abstractNumId w:val="12"/>
  </w:num>
  <w:num w:numId="32" w16cid:durableId="353385643">
    <w:abstractNumId w:val="12"/>
  </w:num>
  <w:num w:numId="33" w16cid:durableId="1949044983">
    <w:abstractNumId w:val="12"/>
  </w:num>
  <w:num w:numId="34" w16cid:durableId="1471939574">
    <w:abstractNumId w:val="12"/>
  </w:num>
  <w:num w:numId="35" w16cid:durableId="785199380">
    <w:abstractNumId w:val="12"/>
  </w:num>
  <w:num w:numId="36" w16cid:durableId="317929753">
    <w:abstractNumId w:val="12"/>
  </w:num>
  <w:num w:numId="37" w16cid:durableId="522017846">
    <w:abstractNumId w:val="12"/>
  </w:num>
  <w:num w:numId="38" w16cid:durableId="1686664895">
    <w:abstractNumId w:val="12"/>
  </w:num>
  <w:num w:numId="39" w16cid:durableId="684595242">
    <w:abstractNumId w:val="12"/>
  </w:num>
  <w:num w:numId="40" w16cid:durableId="1816021519">
    <w:abstractNumId w:val="12"/>
  </w:num>
  <w:num w:numId="41" w16cid:durableId="1369717559">
    <w:abstractNumId w:val="12"/>
  </w:num>
  <w:num w:numId="42" w16cid:durableId="1922449958">
    <w:abstractNumId w:val="12"/>
  </w:num>
  <w:num w:numId="43" w16cid:durableId="1600411634">
    <w:abstractNumId w:val="12"/>
  </w:num>
  <w:num w:numId="44" w16cid:durableId="270629154">
    <w:abstractNumId w:val="12"/>
  </w:num>
  <w:num w:numId="45" w16cid:durableId="1073354589">
    <w:abstractNumId w:val="12"/>
  </w:num>
  <w:num w:numId="46" w16cid:durableId="138112866">
    <w:abstractNumId w:val="12"/>
  </w:num>
  <w:num w:numId="47" w16cid:durableId="1237713617">
    <w:abstractNumId w:val="12"/>
  </w:num>
  <w:num w:numId="48" w16cid:durableId="16851341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15"/>
    <w:rsid w:val="000747FE"/>
    <w:rsid w:val="000C68BA"/>
    <w:rsid w:val="00287DFC"/>
    <w:rsid w:val="00355BA7"/>
    <w:rsid w:val="00386D72"/>
    <w:rsid w:val="00492C64"/>
    <w:rsid w:val="004D714F"/>
    <w:rsid w:val="005C30C4"/>
    <w:rsid w:val="005D7BA9"/>
    <w:rsid w:val="0064386C"/>
    <w:rsid w:val="00796067"/>
    <w:rsid w:val="009A1694"/>
    <w:rsid w:val="00A53896"/>
    <w:rsid w:val="00C23B71"/>
    <w:rsid w:val="00CB113D"/>
    <w:rsid w:val="00D17BE6"/>
    <w:rsid w:val="00D70B15"/>
    <w:rsid w:val="00DD2787"/>
    <w:rsid w:val="00ED7BE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07EF0"/>
  <w15:docId w15:val="{52F710E8-E971-48C7-A9F5-42996977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F60BD9"/>
    <w:rPr>
      <w:color w:val="808080"/>
    </w:rPr>
  </w:style>
  <w:style w:type="character" w:customStyle="1" w:styleId="normaltextrun">
    <w:name w:val="normaltextrun"/>
    <w:basedOn w:val="Numatytasispastraiposriftas"/>
    <w:qFormat/>
    <w:rsid w:val="00D13EBE"/>
  </w:style>
  <w:style w:type="character" w:customStyle="1" w:styleId="eop">
    <w:name w:val="eop"/>
    <w:basedOn w:val="Numatytasispastraiposriftas"/>
    <w:qFormat/>
    <w:rsid w:val="00D13EBE"/>
  </w:style>
  <w:style w:type="character" w:customStyle="1" w:styleId="AntratsDiagrama">
    <w:name w:val="Antraštės Diagrama"/>
    <w:basedOn w:val="Numatytasispastraiposriftas"/>
    <w:link w:val="Antrats"/>
    <w:qFormat/>
    <w:rsid w:val="00480651"/>
  </w:style>
  <w:style w:type="character" w:customStyle="1" w:styleId="PoratDiagrama">
    <w:name w:val="Poraštė Diagrama"/>
    <w:basedOn w:val="Numatytasispastraiposriftas"/>
    <w:link w:val="Porat"/>
    <w:qFormat/>
    <w:rsid w:val="00480651"/>
  </w:style>
  <w:style w:type="character" w:customStyle="1" w:styleId="EndnoteCharacters">
    <w:name w:val="Endnote Characters"/>
    <w:qFormat/>
  </w:style>
  <w:style w:type="character" w:styleId="Hipersaitas">
    <w:name w:val="Hyperlink"/>
    <w:basedOn w:val="Numatytasispastraiposriftas"/>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caption1">
    <w:name w:val="caption1"/>
    <w:basedOn w:val="prastasis"/>
    <w:qFormat/>
    <w:pPr>
      <w:suppressLineNumbers/>
      <w:spacing w:before="120" w:after="120"/>
    </w:pPr>
    <w:rPr>
      <w:rFonts w:cs="Arial"/>
      <w:i/>
      <w:iCs/>
      <w:szCs w:val="24"/>
    </w:rPr>
  </w:style>
  <w:style w:type="paragraph" w:customStyle="1" w:styleId="paragraph">
    <w:name w:val="paragraph"/>
    <w:basedOn w:val="prastasis"/>
    <w:qFormat/>
    <w:rsid w:val="00D13EBE"/>
    <w:pPr>
      <w:spacing w:beforeAutospacing="1" w:afterAutospacing="1"/>
    </w:pPr>
    <w:rPr>
      <w:szCs w:val="24"/>
      <w:lang w:val="en-US"/>
    </w:rPr>
  </w:style>
  <w:style w:type="paragraph" w:customStyle="1" w:styleId="HeaderandFooter">
    <w:name w:val="Header and Footer"/>
    <w:basedOn w:val="prastasis"/>
    <w:qFormat/>
  </w:style>
  <w:style w:type="paragraph" w:styleId="Antrats">
    <w:name w:val="header"/>
    <w:basedOn w:val="prastasis"/>
    <w:link w:val="AntratsDiagrama"/>
    <w:unhideWhenUsed/>
    <w:rsid w:val="00480651"/>
    <w:pPr>
      <w:tabs>
        <w:tab w:val="center" w:pos="4680"/>
        <w:tab w:val="right" w:pos="9360"/>
      </w:tabs>
    </w:pPr>
  </w:style>
  <w:style w:type="paragraph" w:styleId="Porat">
    <w:name w:val="footer"/>
    <w:basedOn w:val="prastasis"/>
    <w:link w:val="PoratDiagrama"/>
    <w:unhideWhenUsed/>
    <w:rsid w:val="00480651"/>
    <w:pPr>
      <w:tabs>
        <w:tab w:val="center" w:pos="4680"/>
        <w:tab w:val="right" w:pos="9360"/>
      </w:tabs>
    </w:pPr>
  </w:style>
  <w:style w:type="paragraph" w:styleId="Betarp">
    <w:name w:val="No Spacing"/>
    <w:qFormat/>
    <w:rPr>
      <w:rFonts w:ascii="Calibri" w:eastAsiaTheme="minorEastAsia" w:hAnsi="Calibri" w:cs="Arial"/>
      <w:kern w:val="2"/>
      <w:sz w:val="21"/>
      <w:szCs w:val="21"/>
      <w:lang w:val="en-US" w:eastAsia="lt-LT" w:bidi="hi-I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pPr>
      <w:spacing w:after="160"/>
      <w:ind w:left="720"/>
      <w:contextualSpacing/>
    </w:pPr>
    <w:rPr>
      <w:rFonts w:eastAsiaTheme="minorHAnsi"/>
      <w:sz w:val="22"/>
      <w:szCs w:val="22"/>
    </w:rPr>
  </w:style>
  <w:style w:type="paragraph" w:customStyle="1" w:styleId="Other">
    <w:name w:val="Other"/>
    <w:basedOn w:val="prastasis"/>
    <w:qFormat/>
    <w:pPr>
      <w:widowControl w:val="0"/>
      <w:spacing w:line="276" w:lineRule="auto"/>
    </w:pPr>
    <w:rPr>
      <w:i/>
      <w:iCs/>
      <w:sz w:val="20"/>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D714F"/>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83026</Words>
  <Characters>47326</Characters>
  <Application>Microsoft Office Word</Application>
  <DocSecurity>0</DocSecurity>
  <Lines>394</Lines>
  <Paragraphs>260</Paragraphs>
  <ScaleCrop>false</ScaleCrop>
  <Company/>
  <LinksUpToDate>false</LinksUpToDate>
  <CharactersWithSpaces>130092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dc:description/>
  <cp:lastModifiedBy>Jūratė Morkvėnaitė-Paulauskienė</cp:lastModifiedBy>
  <cp:revision>11</cp:revision>
  <dcterms:created xsi:type="dcterms:W3CDTF">2026-05-15T11:25:00Z</dcterms:created>
  <dcterms:modified xsi:type="dcterms:W3CDTF">2026-05-18T04:00:00Z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